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9FF7" w14:textId="4AD7A4FE" w:rsidR="004C4ED6" w:rsidRPr="008445E2" w:rsidRDefault="00214622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371962" w:rsidRPr="008445E2">
        <w:rPr>
          <w:rFonts w:ascii="Times New Roman" w:eastAsia="Times New Roman" w:hAnsi="Times New Roman" w:cs="Times New Roman"/>
          <w:lang w:eastAsia="ar-SA"/>
        </w:rPr>
        <w:t>2</w:t>
      </w:r>
    </w:p>
    <w:p w14:paraId="086AB328" w14:textId="5DBB9B33" w:rsidR="004C4ED6" w:rsidRPr="008445E2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>do Zarządzenia Nr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4</w:t>
      </w:r>
      <w:r w:rsidR="00371962" w:rsidRPr="008445E2">
        <w:rPr>
          <w:rFonts w:ascii="Times New Roman" w:eastAsia="Times New Roman" w:hAnsi="Times New Roman" w:cs="Times New Roman"/>
          <w:lang w:eastAsia="ar-SA"/>
        </w:rPr>
        <w:t>6</w:t>
      </w:r>
      <w:r w:rsidRPr="008445E2">
        <w:rPr>
          <w:rFonts w:ascii="Times New Roman" w:eastAsia="Times New Roman" w:hAnsi="Times New Roman" w:cs="Times New Roman"/>
          <w:lang w:eastAsia="ar-SA"/>
        </w:rPr>
        <w:t>/0050/20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>2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4</w:t>
      </w:r>
    </w:p>
    <w:p w14:paraId="0067B2A4" w14:textId="77777777" w:rsidR="004C4ED6" w:rsidRPr="008445E2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>Wójta Gminy Dzierzkowice</w:t>
      </w:r>
    </w:p>
    <w:p w14:paraId="253CFE65" w14:textId="3BABB8EF" w:rsidR="004C4ED6" w:rsidRPr="008445E2" w:rsidRDefault="004C4ED6" w:rsidP="00602D70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lang w:eastAsia="ar-SA"/>
        </w:rPr>
      </w:pPr>
      <w:r w:rsidRPr="008445E2">
        <w:rPr>
          <w:rFonts w:ascii="Times New Roman" w:eastAsia="Times New Roman" w:hAnsi="Times New Roman" w:cs="Times New Roman"/>
          <w:lang w:eastAsia="ar-SA"/>
        </w:rPr>
        <w:t xml:space="preserve">z dnia 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2</w:t>
      </w:r>
      <w:r w:rsidR="00371962" w:rsidRPr="008445E2">
        <w:rPr>
          <w:rFonts w:ascii="Times New Roman" w:eastAsia="Times New Roman" w:hAnsi="Times New Roman" w:cs="Times New Roman"/>
          <w:lang w:eastAsia="ar-SA"/>
        </w:rPr>
        <w:t>9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 xml:space="preserve"> października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5C3F" w:rsidRPr="008445E2">
        <w:rPr>
          <w:rFonts w:ascii="Times New Roman" w:eastAsia="Times New Roman" w:hAnsi="Times New Roman" w:cs="Times New Roman"/>
          <w:lang w:eastAsia="ar-SA"/>
        </w:rPr>
        <w:t xml:space="preserve"> 20</w:t>
      </w:r>
      <w:r w:rsidR="00CD280D" w:rsidRPr="008445E2">
        <w:rPr>
          <w:rFonts w:ascii="Times New Roman" w:eastAsia="Times New Roman" w:hAnsi="Times New Roman" w:cs="Times New Roman"/>
          <w:lang w:eastAsia="ar-SA"/>
        </w:rPr>
        <w:t>2</w:t>
      </w:r>
      <w:r w:rsidR="00501969" w:rsidRPr="008445E2">
        <w:rPr>
          <w:rFonts w:ascii="Times New Roman" w:eastAsia="Times New Roman" w:hAnsi="Times New Roman" w:cs="Times New Roman"/>
          <w:lang w:eastAsia="ar-SA"/>
        </w:rPr>
        <w:t>4</w:t>
      </w:r>
      <w:r w:rsidR="00F47AF3" w:rsidRPr="008445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E35C3F" w:rsidRPr="008445E2">
        <w:rPr>
          <w:rFonts w:ascii="Times New Roman" w:eastAsia="Times New Roman" w:hAnsi="Times New Roman" w:cs="Times New Roman"/>
          <w:lang w:eastAsia="ar-SA"/>
        </w:rPr>
        <w:t xml:space="preserve"> roku</w:t>
      </w:r>
    </w:p>
    <w:p w14:paraId="0B31B127" w14:textId="77777777" w:rsidR="006B0487" w:rsidRPr="008445E2" w:rsidRDefault="006B0487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C19F1E4" w14:textId="77777777" w:rsidR="008A5C7B" w:rsidRPr="008445E2" w:rsidRDefault="008A5C7B" w:rsidP="004C4ED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728C22" w14:textId="77777777" w:rsidR="004C4ED6" w:rsidRPr="006B0487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REGULAMIN</w:t>
      </w:r>
    </w:p>
    <w:p w14:paraId="5576E7D1" w14:textId="43171A82" w:rsidR="004C4ED6" w:rsidRPr="006B0487" w:rsidRDefault="00E86FC8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PIERWSZEGO</w:t>
      </w:r>
      <w:r w:rsidR="004C4ED6"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PRZETARGU USTNEGO NIEOGRANICZONEGO</w:t>
      </w:r>
    </w:p>
    <w:p w14:paraId="43F714F4" w14:textId="7E51CFD2" w:rsidR="004C4ED6" w:rsidRPr="008A5C7B" w:rsidRDefault="004C4ED6" w:rsidP="008A5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NA  SPRZEDAŻ  NIERUCHOMOŚCI  POŁOŻON</w:t>
      </w:r>
      <w:r w:rsidR="00371962"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EJ</w:t>
      </w:r>
      <w:r w:rsidR="008445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</w:t>
      </w:r>
      <w:r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W </w:t>
      </w:r>
      <w:r w:rsidR="00371962" w:rsidRPr="006B04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DZIERZKOWICACH – PODWODY, GMINA DZIERZKOWICE </w:t>
      </w:r>
    </w:p>
    <w:p w14:paraId="675595E2" w14:textId="77777777" w:rsidR="008A5C7B" w:rsidRDefault="008A5C7B" w:rsidP="008445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C813E7" w14:textId="5A6171BF" w:rsidR="004C4ED6" w:rsidRDefault="004C4ED6" w:rsidP="008A5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Zasady ogólne</w:t>
      </w:r>
    </w:p>
    <w:p w14:paraId="37860EC7" w14:textId="77777777" w:rsidR="008A5C7B" w:rsidRPr="008A5C7B" w:rsidRDefault="008A5C7B" w:rsidP="008A5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B84F87" w14:textId="4E4D2D62" w:rsidR="00602D70" w:rsidRPr="004C52E6" w:rsidRDefault="004C4ED6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215566B4" w14:textId="2FE73C74" w:rsidR="004C4ED6" w:rsidRPr="00371962" w:rsidRDefault="004C4ED6" w:rsidP="004C4ED6">
      <w:pPr>
        <w:numPr>
          <w:ilvl w:val="0"/>
          <w:numId w:val="2"/>
        </w:num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E86FC8" w:rsidRPr="004C52E6">
        <w:rPr>
          <w:rFonts w:ascii="Times New Roman" w:hAnsi="Times New Roman" w:cs="Times New Roman"/>
          <w:sz w:val="24"/>
          <w:szCs w:val="24"/>
        </w:rPr>
        <w:t>zasady</w:t>
      </w:r>
      <w:r w:rsidRPr="004C52E6">
        <w:rPr>
          <w:rFonts w:ascii="Times New Roman" w:hAnsi="Times New Roman" w:cs="Times New Roman"/>
          <w:sz w:val="24"/>
          <w:szCs w:val="24"/>
        </w:rPr>
        <w:t xml:space="preserve"> przeprowadzenia </w:t>
      </w:r>
      <w:r w:rsidR="00E86FC8" w:rsidRPr="004C52E6">
        <w:rPr>
          <w:rFonts w:ascii="Times New Roman" w:hAnsi="Times New Roman" w:cs="Times New Roman"/>
          <w:sz w:val="24"/>
          <w:szCs w:val="24"/>
        </w:rPr>
        <w:t>pierwszego</w:t>
      </w:r>
      <w:r w:rsidRPr="004C52E6">
        <w:rPr>
          <w:rFonts w:ascii="Times New Roman" w:hAnsi="Times New Roman" w:cs="Times New Roman"/>
          <w:sz w:val="24"/>
          <w:szCs w:val="24"/>
        </w:rPr>
        <w:t xml:space="preserve"> przetargu ustnego nieograniczonego</w:t>
      </w:r>
      <w:r w:rsidR="00371962">
        <w:rPr>
          <w:rFonts w:ascii="Times New Roman" w:hAnsi="Times New Roman" w:cs="Times New Roman"/>
          <w:sz w:val="24"/>
          <w:szCs w:val="24"/>
        </w:rPr>
        <w:t xml:space="preserve"> </w:t>
      </w:r>
      <w:r w:rsidRPr="004C52E6">
        <w:rPr>
          <w:rFonts w:ascii="Times New Roman" w:hAnsi="Times New Roman" w:cs="Times New Roman"/>
          <w:sz w:val="24"/>
          <w:szCs w:val="24"/>
        </w:rPr>
        <w:t xml:space="preserve">na sprzedaż  </w:t>
      </w:r>
      <w:r w:rsidR="00602D70" w:rsidRPr="004C52E6">
        <w:rPr>
          <w:rFonts w:ascii="Times New Roman" w:hAnsi="Times New Roman" w:cs="Times New Roman"/>
          <w:sz w:val="24"/>
          <w:szCs w:val="24"/>
        </w:rPr>
        <w:t xml:space="preserve"> </w:t>
      </w:r>
      <w:r w:rsidRPr="004C52E6">
        <w:rPr>
          <w:rFonts w:ascii="Times New Roman" w:hAnsi="Times New Roman" w:cs="Times New Roman"/>
          <w:sz w:val="24"/>
          <w:szCs w:val="24"/>
        </w:rPr>
        <w:t>nieruchomości o n</w:t>
      </w:r>
      <w:r w:rsidR="00602D70" w:rsidRPr="004C52E6">
        <w:rPr>
          <w:rFonts w:ascii="Times New Roman" w:hAnsi="Times New Roman" w:cs="Times New Roman"/>
          <w:sz w:val="24"/>
          <w:szCs w:val="24"/>
        </w:rPr>
        <w:t>umer</w:t>
      </w:r>
      <w:r w:rsidR="00371962">
        <w:rPr>
          <w:rFonts w:ascii="Times New Roman" w:hAnsi="Times New Roman" w:cs="Times New Roman"/>
          <w:sz w:val="24"/>
          <w:szCs w:val="24"/>
        </w:rPr>
        <w:t>ze</w:t>
      </w:r>
      <w:r w:rsidRPr="004C52E6">
        <w:rPr>
          <w:rFonts w:ascii="Times New Roman" w:hAnsi="Times New Roman" w:cs="Times New Roman"/>
          <w:sz w:val="24"/>
          <w:szCs w:val="24"/>
        </w:rPr>
        <w:t xml:space="preserve"> ewidencyjny</w:t>
      </w:r>
      <w:r w:rsidR="00371962">
        <w:rPr>
          <w:rFonts w:ascii="Times New Roman" w:hAnsi="Times New Roman" w:cs="Times New Roman"/>
          <w:sz w:val="24"/>
          <w:szCs w:val="24"/>
        </w:rPr>
        <w:t xml:space="preserve">m 869 o powierzchni 0,29 ha </w:t>
      </w:r>
      <w:r w:rsidRPr="004C52E6">
        <w:rPr>
          <w:rFonts w:ascii="Times New Roman" w:hAnsi="Times New Roman" w:cs="Times New Roman"/>
          <w:sz w:val="24"/>
          <w:szCs w:val="24"/>
        </w:rPr>
        <w:t xml:space="preserve"> </w:t>
      </w:r>
      <w:r w:rsidR="00371962">
        <w:rPr>
          <w:rFonts w:ascii="Times New Roman" w:hAnsi="Times New Roman" w:cs="Times New Roman"/>
          <w:sz w:val="24"/>
          <w:szCs w:val="24"/>
        </w:rPr>
        <w:t xml:space="preserve"> </w:t>
      </w:r>
      <w:r w:rsidRPr="00371962">
        <w:rPr>
          <w:rFonts w:ascii="Times New Roman" w:hAnsi="Times New Roman" w:cs="Times New Roman"/>
          <w:sz w:val="24"/>
          <w:szCs w:val="24"/>
        </w:rPr>
        <w:t>położon</w:t>
      </w:r>
      <w:r w:rsidR="00371962" w:rsidRPr="00371962">
        <w:rPr>
          <w:rFonts w:ascii="Times New Roman" w:hAnsi="Times New Roman" w:cs="Times New Roman"/>
          <w:sz w:val="24"/>
          <w:szCs w:val="24"/>
        </w:rPr>
        <w:t>ą</w:t>
      </w:r>
      <w:r w:rsidRPr="00371962">
        <w:rPr>
          <w:rFonts w:ascii="Times New Roman" w:hAnsi="Times New Roman" w:cs="Times New Roman"/>
          <w:sz w:val="24"/>
          <w:szCs w:val="24"/>
        </w:rPr>
        <w:t xml:space="preserve"> w miejscowości</w:t>
      </w:r>
      <w:r w:rsidR="00371962" w:rsidRPr="00371962">
        <w:rPr>
          <w:rFonts w:ascii="Times New Roman" w:hAnsi="Times New Roman" w:cs="Times New Roman"/>
          <w:sz w:val="24"/>
          <w:szCs w:val="24"/>
        </w:rPr>
        <w:t xml:space="preserve"> Dzierzkowice – Podwody,</w:t>
      </w:r>
      <w:r w:rsidRPr="00371962">
        <w:rPr>
          <w:rFonts w:ascii="Times New Roman" w:hAnsi="Times New Roman" w:cs="Times New Roman"/>
          <w:sz w:val="24"/>
          <w:szCs w:val="24"/>
        </w:rPr>
        <w:t xml:space="preserve"> </w:t>
      </w:r>
      <w:r w:rsidR="00E86FC8" w:rsidRPr="00371962">
        <w:rPr>
          <w:rFonts w:ascii="Times New Roman" w:hAnsi="Times New Roman" w:cs="Times New Roman"/>
          <w:sz w:val="24"/>
          <w:szCs w:val="24"/>
        </w:rPr>
        <w:t xml:space="preserve">gmina Dzierzkowice </w:t>
      </w:r>
      <w:r w:rsidRPr="00371962">
        <w:rPr>
          <w:rFonts w:ascii="Times New Roman" w:hAnsi="Times New Roman" w:cs="Times New Roman"/>
          <w:sz w:val="24"/>
          <w:szCs w:val="24"/>
        </w:rPr>
        <w:t>stanowiąc</w:t>
      </w:r>
      <w:r w:rsidR="00371962">
        <w:rPr>
          <w:rFonts w:ascii="Times New Roman" w:hAnsi="Times New Roman" w:cs="Times New Roman"/>
          <w:sz w:val="24"/>
          <w:szCs w:val="24"/>
        </w:rPr>
        <w:t>ą</w:t>
      </w:r>
      <w:r w:rsidRPr="00371962">
        <w:rPr>
          <w:rFonts w:ascii="Times New Roman" w:hAnsi="Times New Roman" w:cs="Times New Roman"/>
          <w:sz w:val="24"/>
          <w:szCs w:val="24"/>
        </w:rPr>
        <w:t xml:space="preserve"> własność Gminy Dzierzkowice</w:t>
      </w:r>
      <w:r w:rsidR="0031667E" w:rsidRPr="00371962">
        <w:rPr>
          <w:rFonts w:ascii="Times New Roman" w:hAnsi="Times New Roman" w:cs="Times New Roman"/>
          <w:sz w:val="24"/>
          <w:szCs w:val="24"/>
        </w:rPr>
        <w:t>, dla któr</w:t>
      </w:r>
      <w:r w:rsidR="00371962">
        <w:rPr>
          <w:rFonts w:ascii="Times New Roman" w:hAnsi="Times New Roman" w:cs="Times New Roman"/>
          <w:sz w:val="24"/>
          <w:szCs w:val="24"/>
        </w:rPr>
        <w:t xml:space="preserve">ej </w:t>
      </w:r>
      <w:r w:rsidR="0031667E" w:rsidRPr="00371962">
        <w:rPr>
          <w:rFonts w:ascii="Times New Roman" w:hAnsi="Times New Roman" w:cs="Times New Roman"/>
          <w:sz w:val="24"/>
          <w:szCs w:val="24"/>
        </w:rPr>
        <w:t xml:space="preserve"> Sąd  Rejonowy w Kraśniku - </w:t>
      </w:r>
      <w:r w:rsidR="00B136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1667E" w:rsidRPr="00371962">
        <w:rPr>
          <w:rFonts w:ascii="Times New Roman" w:hAnsi="Times New Roman" w:cs="Times New Roman"/>
          <w:sz w:val="24"/>
          <w:szCs w:val="24"/>
        </w:rPr>
        <w:t>V Wydział Ksiąg Wieczystych prowadzi Księgę Wieczystą  Nr LU1K/000</w:t>
      </w:r>
      <w:r w:rsidR="00371962">
        <w:rPr>
          <w:rFonts w:ascii="Times New Roman" w:hAnsi="Times New Roman" w:cs="Times New Roman"/>
          <w:sz w:val="24"/>
          <w:szCs w:val="24"/>
        </w:rPr>
        <w:t>81279/7</w:t>
      </w:r>
      <w:r w:rsidR="00E86FC8" w:rsidRPr="00371962">
        <w:rPr>
          <w:rFonts w:ascii="Times New Roman" w:hAnsi="Times New Roman" w:cs="Times New Roman"/>
          <w:sz w:val="24"/>
          <w:szCs w:val="24"/>
        </w:rPr>
        <w:t>.</w:t>
      </w:r>
    </w:p>
    <w:p w14:paraId="6451BC37" w14:textId="1E44337C" w:rsidR="004C4ED6" w:rsidRPr="004C52E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Cena wywoławcza w/w nieruchomości została określona w ogłoszeni</w:t>
      </w:r>
      <w:r w:rsidR="00371962">
        <w:rPr>
          <w:rFonts w:ascii="Times New Roman" w:hAnsi="Times New Roman" w:cs="Times New Roman"/>
          <w:sz w:val="24"/>
          <w:szCs w:val="24"/>
        </w:rPr>
        <w:t>u i wynosi  - 24 800,00 zł ( słownie: dwadzieścia cztery tysiące osiemset złotych )</w:t>
      </w:r>
      <w:r w:rsidRPr="004C52E6">
        <w:rPr>
          <w:rFonts w:ascii="Times New Roman" w:hAnsi="Times New Roman" w:cs="Times New Roman"/>
          <w:sz w:val="24"/>
          <w:szCs w:val="24"/>
        </w:rPr>
        <w:t xml:space="preserve">. </w:t>
      </w:r>
      <w:r w:rsidR="003719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C52E6">
        <w:rPr>
          <w:rFonts w:ascii="Times New Roman" w:hAnsi="Times New Roman" w:cs="Times New Roman"/>
          <w:sz w:val="24"/>
          <w:szCs w:val="24"/>
        </w:rPr>
        <w:t>Do ceny uzyskanej w przetargach zostanie doliczony należny podatek 23% VAT</w:t>
      </w:r>
      <w:r w:rsidR="00F9636F" w:rsidRPr="004C52E6">
        <w:rPr>
          <w:rFonts w:ascii="Times New Roman" w:hAnsi="Times New Roman" w:cs="Times New Roman"/>
          <w:sz w:val="24"/>
          <w:szCs w:val="24"/>
        </w:rPr>
        <w:t>.</w:t>
      </w:r>
    </w:p>
    <w:p w14:paraId="382AE5C9" w14:textId="3B54E3FE" w:rsidR="004C52E6" w:rsidRPr="004C52E6" w:rsidRDefault="004C4ED6" w:rsidP="00F77E5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0487">
        <w:rPr>
          <w:rFonts w:ascii="Times New Roman" w:hAnsi="Times New Roman" w:cs="Times New Roman"/>
          <w:sz w:val="24"/>
          <w:szCs w:val="24"/>
        </w:rPr>
        <w:t xml:space="preserve">Wysokość wadium </w:t>
      </w:r>
      <w:r w:rsidR="00CD280D" w:rsidRPr="006B0487">
        <w:rPr>
          <w:rFonts w:ascii="Times New Roman" w:hAnsi="Times New Roman" w:cs="Times New Roman"/>
          <w:sz w:val="24"/>
          <w:szCs w:val="24"/>
        </w:rPr>
        <w:t xml:space="preserve">( 10 %  ceny wywoławczej) </w:t>
      </w:r>
      <w:r w:rsidR="00371962" w:rsidRPr="006B0487">
        <w:rPr>
          <w:rFonts w:ascii="Times New Roman" w:hAnsi="Times New Roman" w:cs="Times New Roman"/>
          <w:sz w:val="24"/>
          <w:szCs w:val="24"/>
        </w:rPr>
        <w:t xml:space="preserve"> w wysokości 2480,00 zł ( słownie: dwa tysiące czterysta osiemdziesiąt złotych ) </w:t>
      </w:r>
      <w:r w:rsidR="006B0487" w:rsidRPr="006B0487">
        <w:rPr>
          <w:rFonts w:ascii="Times New Roman" w:hAnsi="Times New Roman" w:cs="Times New Roman"/>
          <w:sz w:val="24"/>
          <w:szCs w:val="24"/>
        </w:rPr>
        <w:t>płatne w</w:t>
      </w:r>
      <w:r w:rsidRPr="006B0487">
        <w:rPr>
          <w:rFonts w:ascii="Times New Roman" w:hAnsi="Times New Roman" w:cs="Times New Roman"/>
          <w:sz w:val="24"/>
          <w:szCs w:val="24"/>
        </w:rPr>
        <w:t xml:space="preserve"> termin</w:t>
      </w:r>
      <w:r w:rsidR="006B0487" w:rsidRPr="006B0487">
        <w:rPr>
          <w:rFonts w:ascii="Times New Roman" w:hAnsi="Times New Roman" w:cs="Times New Roman"/>
          <w:sz w:val="24"/>
          <w:szCs w:val="24"/>
        </w:rPr>
        <w:t>ie</w:t>
      </w:r>
      <w:r w:rsidRPr="006B0487">
        <w:rPr>
          <w:rFonts w:ascii="Times New Roman" w:hAnsi="Times New Roman" w:cs="Times New Roman"/>
          <w:sz w:val="24"/>
          <w:szCs w:val="24"/>
        </w:rPr>
        <w:t xml:space="preserve"> określon</w:t>
      </w:r>
      <w:r w:rsidR="006B0487" w:rsidRPr="006B0487">
        <w:rPr>
          <w:rFonts w:ascii="Times New Roman" w:hAnsi="Times New Roman" w:cs="Times New Roman"/>
          <w:sz w:val="24"/>
          <w:szCs w:val="24"/>
        </w:rPr>
        <w:t>ym</w:t>
      </w:r>
      <w:r w:rsidR="00CD280D" w:rsidRPr="006B048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B0487">
        <w:rPr>
          <w:rFonts w:ascii="Times New Roman" w:hAnsi="Times New Roman" w:cs="Times New Roman"/>
          <w:sz w:val="24"/>
          <w:szCs w:val="24"/>
        </w:rPr>
        <w:t xml:space="preserve"> w ogłoszeni</w:t>
      </w:r>
      <w:r w:rsidR="00371962" w:rsidRPr="006B0487">
        <w:rPr>
          <w:rFonts w:ascii="Times New Roman" w:hAnsi="Times New Roman" w:cs="Times New Roman"/>
          <w:sz w:val="24"/>
          <w:szCs w:val="24"/>
        </w:rPr>
        <w:t>u</w:t>
      </w:r>
      <w:r w:rsidRPr="006B0487">
        <w:rPr>
          <w:rFonts w:ascii="Times New Roman" w:hAnsi="Times New Roman" w:cs="Times New Roman"/>
          <w:sz w:val="24"/>
          <w:szCs w:val="24"/>
        </w:rPr>
        <w:t xml:space="preserve"> o przetarg</w:t>
      </w:r>
      <w:r w:rsidR="00371962" w:rsidRPr="006B0487">
        <w:rPr>
          <w:rFonts w:ascii="Times New Roman" w:hAnsi="Times New Roman" w:cs="Times New Roman"/>
          <w:sz w:val="24"/>
          <w:szCs w:val="24"/>
        </w:rPr>
        <w:t>u</w:t>
      </w:r>
      <w:r w:rsidR="006B0487">
        <w:rPr>
          <w:rFonts w:ascii="Times New Roman" w:hAnsi="Times New Roman" w:cs="Times New Roman"/>
          <w:sz w:val="24"/>
          <w:szCs w:val="24"/>
        </w:rPr>
        <w:t>.</w:t>
      </w:r>
      <w:r w:rsidR="006B0487" w:rsidRPr="006B0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3D159" w14:textId="34E3ECF0" w:rsidR="004559CA" w:rsidRPr="004559CA" w:rsidRDefault="0031667E" w:rsidP="004559C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Szczegółowy opis przedmiotu przetargu podany zostanie do publicznej wiadomości                                        w ogłoszeni</w:t>
      </w:r>
      <w:r w:rsidR="00B1368F">
        <w:rPr>
          <w:rFonts w:ascii="Times New Roman" w:hAnsi="Times New Roman" w:cs="Times New Roman"/>
          <w:sz w:val="24"/>
          <w:szCs w:val="24"/>
        </w:rPr>
        <w:t>u</w:t>
      </w:r>
      <w:r w:rsidRPr="004C52E6">
        <w:rPr>
          <w:rFonts w:ascii="Times New Roman" w:hAnsi="Times New Roman" w:cs="Times New Roman"/>
          <w:sz w:val="24"/>
          <w:szCs w:val="24"/>
        </w:rPr>
        <w:t xml:space="preserve"> o przetargu, z treścią  któr</w:t>
      </w:r>
      <w:r w:rsidR="00B1368F">
        <w:rPr>
          <w:rFonts w:ascii="Times New Roman" w:hAnsi="Times New Roman" w:cs="Times New Roman"/>
          <w:sz w:val="24"/>
          <w:szCs w:val="24"/>
        </w:rPr>
        <w:t>ego</w:t>
      </w:r>
      <w:r w:rsidRPr="004C52E6">
        <w:rPr>
          <w:rFonts w:ascii="Times New Roman" w:hAnsi="Times New Roman" w:cs="Times New Roman"/>
          <w:sz w:val="24"/>
          <w:szCs w:val="24"/>
        </w:rPr>
        <w:t xml:space="preserve"> osoba zainteresowana przystąpieniem do przetargu powinna się zapoznać.</w:t>
      </w:r>
      <w:r w:rsidR="001A6021">
        <w:rPr>
          <w:rFonts w:ascii="Times New Roman" w:hAnsi="Times New Roman" w:cs="Times New Roman"/>
          <w:sz w:val="24"/>
          <w:szCs w:val="24"/>
        </w:rPr>
        <w:t xml:space="preserve"> Ogłoszenie zamieszcza się na  tablicy ogłoszeń                                 w siedzibie Urzędu Gminy Dzierzkowice, Terpentyna 1, 23 – 251 Dzierzkowice, na tablicy ogłoszeń w miejscowości Dzierzkowice – Podwody, w Biuletynie Informacji Publicznej                                    i na stronie internetowej  Urzędu Gminy Dzierzkowice www.dzierzkowice.pl.</w:t>
      </w:r>
    </w:p>
    <w:p w14:paraId="485A1927" w14:textId="6F3B9A26" w:rsidR="004559CA" w:rsidRPr="004C52E6" w:rsidRDefault="004559CA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Przystępujący do przetargu  powinni zapoznać się we własnym zakresie ze stanem prawnym i faktycznym przedmiotu przetargu, w tym z jego parametrami, sposobem zagospodarowania. </w:t>
      </w:r>
    </w:p>
    <w:p w14:paraId="4E1AF596" w14:textId="1DC575C2" w:rsidR="004C4ED6" w:rsidRPr="004C52E6" w:rsidRDefault="004C4ED6" w:rsidP="004C4ED6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W sprawach nie uregulowanych w regulaminie stosuje się odpowiednio przepisy 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 ustawy z dnia   21 sierpnia 1997 r o gospodarce nieruchomościami ( t. j. Dz. U z 202</w:t>
      </w:r>
      <w:r w:rsidR="00501969" w:rsidRPr="004C52E6">
        <w:rPr>
          <w:rFonts w:ascii="Times New Roman" w:hAnsi="Times New Roman" w:cs="Times New Roman"/>
          <w:sz w:val="24"/>
          <w:szCs w:val="24"/>
        </w:rPr>
        <w:t>4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  r. poz. </w:t>
      </w:r>
      <w:r w:rsidR="00501969" w:rsidRPr="004C52E6">
        <w:rPr>
          <w:rFonts w:ascii="Times New Roman" w:hAnsi="Times New Roman" w:cs="Times New Roman"/>
          <w:sz w:val="24"/>
          <w:szCs w:val="24"/>
        </w:rPr>
        <w:t>1145 z późzn.zm.</w:t>
      </w:r>
      <w:r w:rsidR="0031667E" w:rsidRPr="004C52E6">
        <w:rPr>
          <w:rFonts w:ascii="Times New Roman" w:hAnsi="Times New Roman" w:cs="Times New Roman"/>
          <w:sz w:val="24"/>
          <w:szCs w:val="24"/>
        </w:rPr>
        <w:t xml:space="preserve">) , </w:t>
      </w:r>
      <w:r w:rsidRPr="004C52E6">
        <w:rPr>
          <w:rFonts w:ascii="Times New Roman" w:hAnsi="Times New Roman" w:cs="Times New Roman"/>
          <w:sz w:val="24"/>
          <w:szCs w:val="24"/>
        </w:rPr>
        <w:t>rozporządzenia Rady Ministrów z dnia 14 września 2004 roku w sprawie sposobu i trybu przeprowadzania przetargów oraz rokowań na zbycie nieruchomości</w:t>
      </w:r>
      <w:r w:rsidR="002749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2E6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6B3730" w:rsidRPr="004C52E6">
        <w:rPr>
          <w:rFonts w:ascii="Times New Roman" w:hAnsi="Times New Roman" w:cs="Times New Roman"/>
          <w:sz w:val="24"/>
          <w:szCs w:val="24"/>
        </w:rPr>
        <w:t>21</w:t>
      </w:r>
      <w:r w:rsidRPr="004C52E6">
        <w:rPr>
          <w:rFonts w:ascii="Times New Roman" w:hAnsi="Times New Roman" w:cs="Times New Roman"/>
          <w:sz w:val="24"/>
          <w:szCs w:val="24"/>
        </w:rPr>
        <w:t xml:space="preserve"> roku poz. 1490).                               </w:t>
      </w:r>
    </w:p>
    <w:p w14:paraId="3D4FC23B" w14:textId="19E82895" w:rsidR="0031667E" w:rsidRDefault="00131199" w:rsidP="00602D70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>Przetarg ma</w:t>
      </w:r>
      <w:r w:rsidR="004C4ED6" w:rsidRPr="004C52E6">
        <w:rPr>
          <w:rFonts w:ascii="Times New Roman" w:hAnsi="Times New Roman" w:cs="Times New Roman"/>
          <w:sz w:val="24"/>
          <w:szCs w:val="24"/>
        </w:rPr>
        <w:t xml:space="preserve"> na celu uzyskanie najwyższej ceny za sprzedawan</w:t>
      </w:r>
      <w:r w:rsidR="006B0487">
        <w:rPr>
          <w:rFonts w:ascii="Times New Roman" w:hAnsi="Times New Roman" w:cs="Times New Roman"/>
          <w:sz w:val="24"/>
          <w:szCs w:val="24"/>
        </w:rPr>
        <w:t>ą</w:t>
      </w:r>
      <w:r w:rsidR="004C4ED6" w:rsidRPr="004C52E6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B0487">
        <w:rPr>
          <w:rFonts w:ascii="Times New Roman" w:hAnsi="Times New Roman" w:cs="Times New Roman"/>
          <w:sz w:val="24"/>
          <w:szCs w:val="24"/>
        </w:rPr>
        <w:t>ć</w:t>
      </w:r>
      <w:r w:rsidR="004C4ED6" w:rsidRPr="004C52E6">
        <w:rPr>
          <w:rFonts w:ascii="Times New Roman" w:hAnsi="Times New Roman" w:cs="Times New Roman"/>
          <w:sz w:val="24"/>
          <w:szCs w:val="24"/>
        </w:rPr>
        <w:t>.</w:t>
      </w:r>
    </w:p>
    <w:p w14:paraId="14D91957" w14:textId="0D9801F6" w:rsidR="008445E2" w:rsidRPr="008445E2" w:rsidRDefault="002749A0" w:rsidP="008445E2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49A0">
        <w:rPr>
          <w:rFonts w:ascii="Times New Roman" w:hAnsi="Times New Roman" w:cs="Times New Roman"/>
          <w:sz w:val="24"/>
          <w:szCs w:val="24"/>
        </w:rPr>
        <w:t>Wójt Gminy może z uzasadnionej przyczyny unieważnić  lub odwołać ogłoszony przetarg.</w:t>
      </w:r>
    </w:p>
    <w:p w14:paraId="60FAFEA3" w14:textId="67075004" w:rsidR="004C4ED6" w:rsidRPr="004C52E6" w:rsidRDefault="004C4ED6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t>Organizacja przetargu i zasady działania komisji przetargowej</w:t>
      </w:r>
    </w:p>
    <w:p w14:paraId="18078C62" w14:textId="0B9D3DCD" w:rsidR="004C4ED6" w:rsidRPr="004C52E6" w:rsidRDefault="004C4ED6" w:rsidP="004C4E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E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400773A" w14:textId="77777777" w:rsidR="008445E2" w:rsidRDefault="004C4ED6" w:rsidP="004C4ED6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przetargu mogą brać udział osoby fizyczne i osoby prawne, jeżeli wpłacą wadium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wysokości i w terminie wyznaczonym w ogłoszeni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przetargu. Za</w:t>
      </w:r>
      <w:r w:rsidR="001378C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wpłaty </w:t>
      </w:r>
    </w:p>
    <w:p w14:paraId="4ED33279" w14:textId="77777777" w:rsidR="008445E2" w:rsidRDefault="008445E2" w:rsidP="008445E2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A144EB" w14:textId="00EAE802" w:rsidR="004C4ED6" w:rsidRPr="004C52E6" w:rsidRDefault="004C4ED6" w:rsidP="008445E2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wadium </w:t>
      </w:r>
      <w:r w:rsidR="001378C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uważa się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datę wpływu kwoty wadium na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wskazany w ogłoszen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iu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rachunek organizatora przetargu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, najpóźniej do dnia 02.12.2024 roku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9DDE9D9" w14:textId="7554A443" w:rsidR="004C4ED6" w:rsidRPr="004C52E6" w:rsidRDefault="004C4ED6" w:rsidP="004C4ED6">
      <w:pPr>
        <w:pStyle w:val="Akapitzlist"/>
        <w:numPr>
          <w:ilvl w:val="0"/>
          <w:numId w:val="4"/>
        </w:numPr>
        <w:tabs>
          <w:tab w:val="clear" w:pos="720"/>
        </w:tabs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Wpłacone wad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ium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zostaną zaliczone na poczet ceny nabycia nieruchomości uczestniko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wi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 przetarg wygra, pozostałym uczestnikom przetarg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</w:t>
      </w:r>
      <w:r w:rsidR="006B0487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zwrócone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niezwłocznie, jednak nie później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nie później niż przed upływem 3 dni od dnia:</w:t>
      </w:r>
    </w:p>
    <w:p w14:paraId="01611B0E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odwołania przetargu,</w:t>
      </w:r>
    </w:p>
    <w:p w14:paraId="055786CF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zamknięcia przetargu,</w:t>
      </w:r>
    </w:p>
    <w:p w14:paraId="09DB78D0" w14:textId="77777777" w:rsidR="004C4ED6" w:rsidRPr="004C52E6" w:rsidRDefault="004C4ED6" w:rsidP="004C4ED6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unieważnienia przetargu,</w:t>
      </w:r>
    </w:p>
    <w:p w14:paraId="4C9B131C" w14:textId="7434434C" w:rsidR="00870D9D" w:rsidRPr="004C52E6" w:rsidRDefault="004C4ED6" w:rsidP="00870D9D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zakończenia przetargu wynikiem negatywnym.</w:t>
      </w:r>
    </w:p>
    <w:p w14:paraId="723F1559" w14:textId="65089FFD" w:rsidR="00ED0B64" w:rsidRPr="004C52E6" w:rsidRDefault="00ED0B64" w:rsidP="00870D9D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Zwrot wadium następuje przelewem na wskazany przez uczestnika przetargu rachunek bankowy.</w:t>
      </w:r>
    </w:p>
    <w:p w14:paraId="4A420B68" w14:textId="5ED30A3D" w:rsidR="004C4ED6" w:rsidRPr="004C52E6" w:rsidRDefault="004C4ED6" w:rsidP="004C4ED6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3.  Oferen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winien działać w imieniu własnym lub na podstawie pełnomocnictwa</w:t>
      </w:r>
      <w:r w:rsidR="00202322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notarialnego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741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Jeżeli uczestnik przetargu jest reprezentowany przez pełnomocnika, konieczne jest przedłożenie  oryginału pełnomocnictwa notarialnego upoważniającego do działania na każdym etapie postępowania.</w:t>
      </w:r>
    </w:p>
    <w:p w14:paraId="068839ED" w14:textId="367D296F" w:rsidR="001378C1" w:rsidRPr="004C52E6" w:rsidRDefault="001378C1" w:rsidP="004C4ED6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Nabycie nieruchomości przez cudzoziemców może nastąpić  w przypadku uzyskania </w:t>
      </w:r>
      <w:r w:rsidR="004C52E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pisemnego 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zezwolenia</w:t>
      </w:r>
      <w:r w:rsidR="0082110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Ministra Spraw Wewnętrznych i Administracji na nabycie przedmiotowej nieruchomości</w:t>
      </w:r>
      <w:r w:rsidR="006F69A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jeżeli wymagają tego przepisy ustawy z dnia 24 marca 1920 r. o nabywaniu nieruchomości przez cudzoziemców ( t.j. Dz.U. z 2017 r. poz. 2278 ). Nabywca zobowiązany jest do ustalenia we własnym zakresie, czy nabycie nieruchomości będącej przedmiotem przetargu wymaga takiego zezwolenia.</w:t>
      </w:r>
    </w:p>
    <w:p w14:paraId="4CC21A9C" w14:textId="30DBE816" w:rsidR="00B741DD" w:rsidRDefault="0082110B" w:rsidP="00B741DD">
      <w:pPr>
        <w:suppressAutoHyphens/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W przypadku 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zamiaru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nabycia nieruchomości w ramach wspólnoty ustawowej małżeńskiej do przetargu winni przystąpić oboje małżonkowie, chyba że zostanie przedłożone przez jedno z nich stosowne pełnomocnictwo notarialne. W przypadku rozdzielności majątkowej należy okazać odpowiedni dokument. Osoba, która w wyniku przetargu zostanie ustalona jako nabywca nieruchomości przy zawarciu notarialnej umowy sprzedaży  zobowiązana jest przedłożyć w formie aktu notarialnego pisemną zgodę współmałżonka na zawarcie umowy na warunkach ustalonych w przetargu. Wymóg ten nie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obowiązuje jeżeli oboje małżonkowie  przystąpią do podpisania umowy notarialnej.</w:t>
      </w:r>
    </w:p>
    <w:p w14:paraId="2D0EB8E0" w14:textId="77777777" w:rsidR="008445E2" w:rsidRDefault="008445E2" w:rsidP="00B741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E0C4EE" w14:textId="17442A12" w:rsidR="004C4ED6" w:rsidRPr="004C52E6" w:rsidRDefault="004C4ED6" w:rsidP="004C4E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14:paraId="1BCCD71F" w14:textId="77777777" w:rsidR="008A5C7B" w:rsidRPr="004C52E6" w:rsidRDefault="008A5C7B" w:rsidP="004C4ED6">
      <w:pPr>
        <w:tabs>
          <w:tab w:val="left" w:pos="426"/>
        </w:tabs>
        <w:suppressAutoHyphens/>
        <w:spacing w:after="0" w:line="276" w:lineRule="auto"/>
        <w:ind w:left="720" w:hanging="5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332010" w14:textId="45211B15" w:rsidR="004C4ED6" w:rsidRPr="004C52E6" w:rsidRDefault="004C4ED6" w:rsidP="004C4ED6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Przetargi przeprowadzi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omisja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rzetargowa powołana przez Wójta Gminy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zarządzeniem,</w:t>
      </w:r>
      <w:r w:rsidR="00355B61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0D9D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 którego niniejszy regulamin jest załącznikiem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961D996" w14:textId="77777777" w:rsidR="004C4ED6" w:rsidRPr="004C52E6" w:rsidRDefault="004C4ED6" w:rsidP="004C4ED6">
      <w:pPr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pracach komisji nie może brać udziału:</w:t>
      </w:r>
    </w:p>
    <w:p w14:paraId="59E505D0" w14:textId="55CFE868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- osoba która sama bierze udział w przetargu</w:t>
      </w:r>
      <w:r w:rsidR="006B3730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421CF0DA" w14:textId="77777777" w:rsidR="004C4ED6" w:rsidRPr="004C52E6" w:rsidRDefault="004C4ED6" w:rsidP="004C4ED6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osoba, której osoby bliskie biorą udział w przetargu a także osoby, które pozostają </w:t>
      </w:r>
    </w:p>
    <w:p w14:paraId="3902F917" w14:textId="58BCE0CF" w:rsidR="004C52E6" w:rsidRPr="004C52E6" w:rsidRDefault="004C4ED6" w:rsidP="008A5C7B">
      <w:pPr>
        <w:tabs>
          <w:tab w:val="left" w:pos="426"/>
        </w:tabs>
        <w:suppressAutoHyphens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 nią w takim stosunku prawnym lub faktycznym, że może to budzić uzasadnion</w:t>
      </w:r>
      <w:r w:rsidR="008A5C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wątpliwości co do bezstronności komisji przetargowej. </w:t>
      </w:r>
    </w:p>
    <w:p w14:paraId="76B5BAAA" w14:textId="77777777" w:rsidR="001E2D5C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stwierdzenia, że członek Komisji jest powiązany z którymkolwiek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15867EDD" w14:textId="65642B5F" w:rsidR="001E2D5C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 uczestników przetargu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on obowiązany bezzwłocznie złożyć rezygnację z udziału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1A1E344" w14:textId="270587DC" w:rsidR="008A5C7B" w:rsidRPr="004C52E6" w:rsidRDefault="001E2D5C" w:rsidP="001E2D5C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postępowaniu  przetargowym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73D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837397F" w14:textId="690ACA5D" w:rsidR="00073D69" w:rsidRPr="004C52E6" w:rsidRDefault="00073D69" w:rsidP="00073D69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1E2D5C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.Komisja działa na podstawie niniejszego Regulaminu Przetargu oraz obowiązujących    </w:t>
      </w:r>
    </w:p>
    <w:p w14:paraId="3F5D7B57" w14:textId="6B264110" w:rsidR="004C4ED6" w:rsidRPr="008445E2" w:rsidRDefault="00073D69" w:rsidP="008445E2">
      <w:p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przepisów prawa.</w:t>
      </w:r>
      <w:r w:rsidR="001378C1" w:rsidRPr="004C5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07D69" w14:textId="77777777" w:rsidR="008445E2" w:rsidRDefault="008445E2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C25FFE" w14:textId="77777777" w:rsidR="008445E2" w:rsidRDefault="008445E2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132C1D" w14:textId="3C18214D" w:rsidR="004C4ED6" w:rsidRPr="008445E2" w:rsidRDefault="004C4ED6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Przebieg i rozstrzygnięcie przetargu</w:t>
      </w:r>
    </w:p>
    <w:p w14:paraId="22159364" w14:textId="77777777" w:rsidR="008445E2" w:rsidRDefault="008445E2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D6BBD5" w14:textId="2FE93EA9" w:rsidR="004C4ED6" w:rsidRPr="004C52E6" w:rsidRDefault="004C4ED6" w:rsidP="008445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022BD7EC" w14:textId="05A1EDFA" w:rsidR="00ED0B64" w:rsidRPr="004C52E6" w:rsidRDefault="00ED0B64" w:rsidP="00ED0B64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otwarciem przetargu należy przedłożyć komisji przetargowej</w:t>
      </w:r>
      <w:r w:rsidR="00A15605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dowód wpłaty wadium oraz:</w:t>
      </w:r>
    </w:p>
    <w:p w14:paraId="388F6E9E" w14:textId="151320D7" w:rsidR="00ED0B64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</w:t>
      </w:r>
      <w:r w:rsidR="00ED0B64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dowód tożsamości – w przypadku osób fizycznych,</w:t>
      </w:r>
    </w:p>
    <w:p w14:paraId="1B9FCEA2" w14:textId="3347BEC8" w:rsidR="00ED0B64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dokument potwierdzający fakt prowadzenia działalności  gospodarczej – w przypadku osób fizycznych prowadzących działalność gospodarczą,</w:t>
      </w:r>
    </w:p>
    <w:p w14:paraId="7A0E6E5B" w14:textId="3A3842FD" w:rsidR="00A15605" w:rsidRPr="004C52E6" w:rsidRDefault="00A15605" w:rsidP="00ED0B64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aktualny wypis/odpis z właściwego rejestru, stosowne pełnomocnictwa w formie aktu notarialnego, dowody tożsamości osób reprezentujących podmiot –                               w przypadku osób prawnych.</w:t>
      </w:r>
    </w:p>
    <w:p w14:paraId="51F61BA7" w14:textId="77777777" w:rsidR="008A5C7B" w:rsidRPr="004C52E6" w:rsidRDefault="008A5C7B" w:rsidP="004559C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348C76" w14:textId="403AC016" w:rsidR="004C4ED6" w:rsidRPr="008445E2" w:rsidRDefault="004C4ED6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14:paraId="20A7EC31" w14:textId="4BC76246" w:rsidR="001E2D5C" w:rsidRPr="004C52E6" w:rsidRDefault="001E2D5C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odbywa się w obecności uczestników przetargu, w terminie i miejscu podanym w ogłoszeni</w:t>
      </w:r>
      <w:r w:rsidR="008A5C7B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przetargu.</w:t>
      </w:r>
    </w:p>
    <w:p w14:paraId="035D0BC0" w14:textId="4CFA3676" w:rsidR="00611226" w:rsidRPr="004C52E6" w:rsidRDefault="004C4ED6" w:rsidP="00501969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Komisji </w:t>
      </w:r>
      <w:r w:rsidR="00F73788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rzetargowej otwiera przetarg i przedstawia skład 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omisji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DAC635F" w14:textId="6A9A0428" w:rsidR="004C4ED6" w:rsidRPr="004C52E6" w:rsidRDefault="00F73788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p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rzekazuje  uczestnikom przetargu informacje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których mowa 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§ 14 Rozporządzenia Rady 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inistrów z dnia 14 września  2004 r. w sprawie  sposobu i trybu  przeprowadzenia  przetargów  oraz 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rokowań na zbycie  nieruchomości  ( Dz.U z 2021 r. poz. 2213),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tym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dotyczące:</w:t>
      </w:r>
    </w:p>
    <w:p w14:paraId="396D1E5C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oznaczenia nieruchomości według ewidencji gruntów i księgi wieczystej</w:t>
      </w:r>
    </w:p>
    <w:p w14:paraId="2A328A03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powierzchni nieruchomości</w:t>
      </w:r>
    </w:p>
    <w:p w14:paraId="6FE55FB7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przeznaczenia nieruchomości i sposobu zagospodarowania</w:t>
      </w:r>
    </w:p>
    <w:p w14:paraId="4D95EC63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obciążeń nieruchomości i zobowiązań</w:t>
      </w:r>
    </w:p>
    <w:p w14:paraId="0B9A6404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ceny wywoławczej </w:t>
      </w:r>
    </w:p>
    <w:p w14:paraId="3CFB9CF5" w14:textId="77777777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skutków uchylenia się od zawarcia umowy notarialnej</w:t>
      </w:r>
    </w:p>
    <w:p w14:paraId="1BC142FD" w14:textId="505B45AA" w:rsidR="004C4ED6" w:rsidRPr="004C52E6" w:rsidRDefault="004C4ED6" w:rsidP="004C4ED6">
      <w:pPr>
        <w:numPr>
          <w:ilvl w:val="1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podaje imiona i nazwiska osób, które wpłaciły wadium i zostały dopuszczone do przetargu.</w:t>
      </w:r>
    </w:p>
    <w:p w14:paraId="2EAF8C81" w14:textId="13DABF54" w:rsidR="00355B61" w:rsidRPr="004C52E6" w:rsidRDefault="00355B61" w:rsidP="00355B6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dopuszcza do udziału w przetargu tylko tych uczestników, którzy wnieśli wadium w terminie i formach przewidzianych w  ogłoszeni</w:t>
      </w:r>
      <w:r w:rsidR="009A4919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przetargu.</w:t>
      </w:r>
    </w:p>
    <w:p w14:paraId="216C9CD9" w14:textId="021012C8" w:rsidR="00355B61" w:rsidRPr="004C52E6" w:rsidRDefault="00355B61" w:rsidP="00355B6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Uczestnik przetargu, który spóźni się na otwarcie przetargu, nie zostanie  dopuszczony do licytacji.</w:t>
      </w:r>
    </w:p>
    <w:p w14:paraId="6033B189" w14:textId="588C6FE9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Licytacja rozpoczyna się od wywołania ceny wywoławczej nieruchomości.</w:t>
      </w:r>
    </w:p>
    <w:p w14:paraId="2CF5DC72" w14:textId="08DF3B0C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O wysokości  postąpienia  decydują uczestnicy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przetargu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które  nie może wynosić mniej ni</w:t>
      </w:r>
      <w:r w:rsidR="0050196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ż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1 % ceny wywoławczej z zaokrągleniem w górę do pełnych dziesiątek złotych. </w:t>
      </w:r>
    </w:p>
    <w:p w14:paraId="6F16DF4C" w14:textId="77777777" w:rsidR="004C4ED6" w:rsidRPr="004C52E6" w:rsidRDefault="004C4ED6" w:rsidP="004C4ED6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 jest ważny bez względu na liczbę uczestników przetargu, jeżeli przynajmniej jeden uczestnik zaoferował co najmniej jedno postąpienie powyżej ceny wywoławczej.</w:t>
      </w:r>
    </w:p>
    <w:p w14:paraId="5B81574D" w14:textId="019E9A36" w:rsidR="004C4ED6" w:rsidRPr="004C52E6" w:rsidRDefault="004C4ED6" w:rsidP="008445E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Uczestnicy przetargu zgłaszają ustnie kolejne postąpienia ceny, dopóki mimo trzykrotnego wywołania nie ma dalszych post</w:t>
      </w:r>
      <w:r w:rsidR="00202322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ąpień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D6BFADB" w14:textId="267CE717" w:rsidR="0046060F" w:rsidRPr="004C52E6" w:rsidRDefault="0046060F" w:rsidP="008445E2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Po trzecim wywołaniu najwyższej zaoferowanej ceny dalsze postąpienia nie zostaną przyjęte.</w:t>
      </w:r>
    </w:p>
    <w:p w14:paraId="4675111A" w14:textId="65297F5B" w:rsidR="0046060F" w:rsidRPr="004C52E6" w:rsidRDefault="0046060F" w:rsidP="008445E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 ustaniu zgłaszania postąpień  przewodniczący komisji przetargowej wywołuje trzykrotnie ostatnią najwyższą cenę i zamyka przetarg, a następnie ogłasza imię</w:t>
      </w:r>
    </w:p>
    <w:p w14:paraId="7BB41420" w14:textId="0248A63C" w:rsidR="0046060F" w:rsidRPr="004C52E6" w:rsidRDefault="0046060F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i nazwisko albo nazwę  lub firmę osoby, która przetarg wygrała.  </w:t>
      </w:r>
    </w:p>
    <w:p w14:paraId="0AC1E3B2" w14:textId="77777777" w:rsidR="004C4ED6" w:rsidRPr="004C52E6" w:rsidRDefault="004C4ED6" w:rsidP="008445E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zamknięciu licytacji przewodniczący komisji przetargowej sporządza protokół </w:t>
      </w:r>
    </w:p>
    <w:p w14:paraId="16BCE611" w14:textId="77777777" w:rsidR="008445E2" w:rsidRDefault="004C4ED6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z przetargu, </w:t>
      </w:r>
      <w:r w:rsidR="008445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trzech jednobrzmiących egzemplarzach, z których dwa przeznaczone są  </w:t>
      </w:r>
    </w:p>
    <w:p w14:paraId="76BC8B09" w14:textId="77777777" w:rsidR="008445E2" w:rsidRDefault="008445E2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dla organizatora przetargu, a jeden dla osoby, która przetarg wygrała. Protokół z  </w:t>
      </w:r>
    </w:p>
    <w:p w14:paraId="76BE8A6E" w14:textId="77777777" w:rsidR="008445E2" w:rsidRDefault="008445E2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przeprowadzonego przetargu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podpisuje przewodniczący, członkowie komisji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258C9EF" w14:textId="3D30CDA9" w:rsidR="004C4ED6" w:rsidRPr="004C52E6" w:rsidRDefault="008445E2" w:rsidP="00844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przetargowej   oraz  osoba, która została wyłoniona jako nabywca nieruchomości.</w:t>
      </w:r>
    </w:p>
    <w:p w14:paraId="7FE2CC73" w14:textId="2A741C90" w:rsidR="00611226" w:rsidRPr="004C52E6" w:rsidRDefault="00611226" w:rsidP="008445E2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Protokół z przeprowadzonego przetargu stanowi podstawę do zawarcia umowy sprzedaży nieruchomości będącej przedmiotem przetargu.</w:t>
      </w:r>
    </w:p>
    <w:p w14:paraId="43A777A5" w14:textId="0EB796C5" w:rsidR="008445E2" w:rsidRPr="008445E2" w:rsidRDefault="004C52E6" w:rsidP="009A4919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E6">
        <w:rPr>
          <w:rFonts w:ascii="Times New Roman" w:hAnsi="Times New Roman" w:cs="Times New Roman"/>
          <w:sz w:val="24"/>
          <w:szCs w:val="24"/>
        </w:rPr>
        <w:t xml:space="preserve"> Udział w przetargu jest równoczesny z akceptacją Regulaminu przetargu oraz akceptacją stanu prawnego i faktycznego nieruchomości.</w:t>
      </w:r>
    </w:p>
    <w:p w14:paraId="19F81B01" w14:textId="77777777" w:rsidR="009A4919" w:rsidRPr="004C52E6" w:rsidRDefault="009A4919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5E1D16" w14:textId="30C42D6F" w:rsidR="004C4ED6" w:rsidRDefault="004C4ED6" w:rsidP="008445E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14:paraId="0563759A" w14:textId="77777777" w:rsidR="008445E2" w:rsidRPr="008445E2" w:rsidRDefault="008445E2" w:rsidP="008445E2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8EB1D5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 uważa się za zakończony wynikiem negatywnym, jeżeli: </w:t>
      </w:r>
    </w:p>
    <w:p w14:paraId="4248EDE1" w14:textId="30F36A24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żaden z uczestników przetargu n</w:t>
      </w:r>
      <w:r w:rsidR="009352F8">
        <w:rPr>
          <w:rFonts w:ascii="Times New Roman" w:eastAsia="Times New Roman" w:hAnsi="Times New Roman" w:cs="Times New Roman"/>
          <w:sz w:val="24"/>
          <w:szCs w:val="24"/>
          <w:lang w:eastAsia="ar-SA"/>
        </w:rPr>
        <w:t>ie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zaoferował postąpienia ponad cenę wywoławczą</w:t>
      </w:r>
      <w:r w:rsidR="003F4ADB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DA9EBE" w14:textId="77777777" w:rsidR="004C4ED6" w:rsidRPr="004C52E6" w:rsidRDefault="004C4ED6" w:rsidP="004C4ED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nikt nie przystąpił do przetargu.</w:t>
      </w:r>
    </w:p>
    <w:p w14:paraId="180895E0" w14:textId="77777777" w:rsidR="004C4ED6" w:rsidRPr="004C52E6" w:rsidRDefault="004C4ED6" w:rsidP="004C4ED6">
      <w:pPr>
        <w:suppressAutoHyphens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7</w:t>
      </w:r>
    </w:p>
    <w:p w14:paraId="1C6A645B" w14:textId="77777777" w:rsidR="004C4ED6" w:rsidRPr="004C52E6" w:rsidRDefault="004C4ED6" w:rsidP="004C52E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98C775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Uczestnicy przetargu mogą zaskarżyć czynności związane z przeprowadzeniem  </w:t>
      </w:r>
    </w:p>
    <w:p w14:paraId="5828A985" w14:textId="2A36AA06" w:rsidR="004C4ED6" w:rsidRPr="004C52E6" w:rsidRDefault="004C4ED6" w:rsidP="004C52E6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przetargu do Wójta Gminy</w:t>
      </w:r>
      <w:r w:rsidR="00E36059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Dzierzkowice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                                                                                                                                 </w:t>
      </w:r>
    </w:p>
    <w:p w14:paraId="2AFC413D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Skargę wnosi się w terminie 7 dni od dnia ogłoszenia wyniku przetargu. </w:t>
      </w:r>
    </w:p>
    <w:p w14:paraId="2A5F868C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Wójt Gminy może uznać skargę za zasadną i nakazać powtórzenie czynności </w:t>
      </w:r>
    </w:p>
    <w:p w14:paraId="2C712D6C" w14:textId="312854C3" w:rsidR="00611226" w:rsidRPr="004C52E6" w:rsidRDefault="004C4ED6" w:rsidP="004C52E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przetargowych lub unieważnić przetarg albo uznać skargę za niezasadną.  </w:t>
      </w:r>
    </w:p>
    <w:p w14:paraId="3C3D53B9" w14:textId="77777777" w:rsidR="004C4ED6" w:rsidRPr="004C52E6" w:rsidRDefault="004C4ED6" w:rsidP="004C52E6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Wniesienie skargi wstrzymuje wykonanie czynności związanych ze zbyciem </w:t>
      </w:r>
    </w:p>
    <w:p w14:paraId="17C1BB3F" w14:textId="77777777" w:rsidR="004C4ED6" w:rsidRPr="004C52E6" w:rsidRDefault="004C4ED6" w:rsidP="004C52E6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nieruchomości do czasu rozpatrzenia skargi na te czynności.</w:t>
      </w:r>
    </w:p>
    <w:p w14:paraId="7C1C8D86" w14:textId="3CB53836" w:rsidR="004559CA" w:rsidRPr="004559CA" w:rsidRDefault="004C4ED6" w:rsidP="004559CA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Złożona skarga zostanie rozpatrzona w terminie 7 dni od dnia jej złożenia.      </w:t>
      </w:r>
    </w:p>
    <w:p w14:paraId="1897A9E3" w14:textId="77777777" w:rsidR="004559CA" w:rsidRDefault="004559CA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E85C58" w14:textId="6E6E4D48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Zawarcie umowy sprzedaży i zapłata ceny</w:t>
      </w:r>
    </w:p>
    <w:p w14:paraId="152B7A62" w14:textId="77777777" w:rsidR="004C4ED6" w:rsidRPr="004C52E6" w:rsidRDefault="004C4ED6" w:rsidP="004C4ED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261ABB" w14:textId="341FB3E5" w:rsidR="004C4ED6" w:rsidRPr="008445E2" w:rsidRDefault="004C4ED6" w:rsidP="008445E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8</w:t>
      </w:r>
    </w:p>
    <w:p w14:paraId="4ADC5D03" w14:textId="2BFF8283" w:rsidR="004C4ED6" w:rsidRPr="004C52E6" w:rsidRDefault="004C4ED6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osiągnięta w przetargu stanowi cenę  nabycia nieruchomości</w:t>
      </w:r>
      <w:r w:rsidR="00F9636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2E91735" w14:textId="1C8797D5" w:rsidR="004C4ED6" w:rsidRPr="004C52E6" w:rsidRDefault="004C4ED6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Cena nieruchomości ustalona w drodze przetargu  podlega zapłacie jednorazowo przed zawarciem aktu notarialnego.</w:t>
      </w:r>
    </w:p>
    <w:p w14:paraId="43CD57F9" w14:textId="67983981" w:rsidR="006F69A1" w:rsidRPr="004C52E6" w:rsidRDefault="006F69A1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Koszt sporządzenia umowy w formie  aktu notarialnego, opłaty sądowe ponosi nabywca.</w:t>
      </w:r>
    </w:p>
    <w:p w14:paraId="432BFAEF" w14:textId="685B33B1" w:rsidR="004C4ED6" w:rsidRPr="004C52E6" w:rsidRDefault="009A4919" w:rsidP="004C4ED6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Najpóźniej w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terminie 21 dni od dnia rozstrzygnięcia  przetargu o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soba 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ustalona jako nabywca nieruchomości 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zostanie 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wiadomiona o miejscu i terminie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zawarcia umowy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notarialnej</w:t>
      </w:r>
      <w:r w:rsidR="0046060F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C4ED6"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7E37269" w14:textId="2891B15A" w:rsidR="002F5795" w:rsidRPr="008445E2" w:rsidRDefault="004C4ED6" w:rsidP="002F5795">
      <w:pPr>
        <w:pStyle w:val="Akapitzlist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osoba ustalona jako nabywca nieruchomości nie przystąpi bez usprawiedliwienia do zawarcia umowy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notarialnej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oznaczonym terminie i miejscu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organizator przetargu 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Wójt Gminy Dzierzkowice 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odstąpić od zawarcia umowy</w:t>
      </w:r>
      <w:r w:rsidR="00B136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notarialne</w:t>
      </w:r>
      <w:r w:rsidR="008445E2">
        <w:rPr>
          <w:rFonts w:ascii="Times New Roman" w:eastAsia="Times New Roman" w:hAnsi="Times New Roman" w:cs="Times New Roman"/>
          <w:sz w:val="24"/>
          <w:szCs w:val="24"/>
          <w:lang w:eastAsia="ar-SA"/>
        </w:rPr>
        <w:t>j</w:t>
      </w:r>
      <w:r w:rsidRPr="004C52E6">
        <w:rPr>
          <w:rFonts w:ascii="Times New Roman" w:eastAsia="Times New Roman" w:hAnsi="Times New Roman" w:cs="Times New Roman"/>
          <w:sz w:val="24"/>
          <w:szCs w:val="24"/>
          <w:lang w:eastAsia="ar-SA"/>
        </w:rPr>
        <w:t>, a wpłacone wadium nie podlega zw</w:t>
      </w:r>
      <w:r w:rsidR="009A4919">
        <w:rPr>
          <w:rFonts w:ascii="Times New Roman" w:hAnsi="Times New Roman" w:cs="Times New Roman"/>
          <w:sz w:val="24"/>
          <w:szCs w:val="24"/>
        </w:rPr>
        <w:t>rotowi</w:t>
      </w:r>
      <w:r w:rsidR="00B1368F">
        <w:rPr>
          <w:rFonts w:ascii="Times New Roman" w:hAnsi="Times New Roman" w:cs="Times New Roman"/>
          <w:sz w:val="24"/>
          <w:szCs w:val="24"/>
        </w:rPr>
        <w:t>.</w:t>
      </w:r>
      <w:r w:rsidR="002F5795" w:rsidRPr="009A491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6F0635F" w14:textId="77777777" w:rsidR="00501969" w:rsidRPr="004C52E6" w:rsidRDefault="00501969" w:rsidP="004C4ED6">
      <w:pPr>
        <w:rPr>
          <w:rFonts w:ascii="Times New Roman" w:hAnsi="Times New Roman" w:cs="Times New Roman"/>
          <w:sz w:val="24"/>
          <w:szCs w:val="24"/>
        </w:rPr>
      </w:pPr>
    </w:p>
    <w:sectPr w:rsidR="00501969" w:rsidRPr="004C52E6" w:rsidSect="002146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F6275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ED4603"/>
    <w:multiLevelType w:val="hybridMultilevel"/>
    <w:tmpl w:val="22768002"/>
    <w:lvl w:ilvl="0" w:tplc="2B4ED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1C7"/>
    <w:multiLevelType w:val="hybridMultilevel"/>
    <w:tmpl w:val="1A463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795A"/>
    <w:multiLevelType w:val="hybridMultilevel"/>
    <w:tmpl w:val="AFA850AA"/>
    <w:lvl w:ilvl="0" w:tplc="B8983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926DC"/>
    <w:multiLevelType w:val="hybridMultilevel"/>
    <w:tmpl w:val="3636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393A"/>
    <w:multiLevelType w:val="hybridMultilevel"/>
    <w:tmpl w:val="22768002"/>
    <w:lvl w:ilvl="0" w:tplc="2B4ED5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31454">
    <w:abstractNumId w:val="9"/>
  </w:num>
  <w:num w:numId="2" w16cid:durableId="1898122929">
    <w:abstractNumId w:val="10"/>
  </w:num>
  <w:num w:numId="3" w16cid:durableId="1783646701">
    <w:abstractNumId w:val="6"/>
  </w:num>
  <w:num w:numId="4" w16cid:durableId="2010058214">
    <w:abstractNumId w:val="0"/>
  </w:num>
  <w:num w:numId="5" w16cid:durableId="2076317914">
    <w:abstractNumId w:val="4"/>
  </w:num>
  <w:num w:numId="6" w16cid:durableId="260337167">
    <w:abstractNumId w:val="1"/>
  </w:num>
  <w:num w:numId="7" w16cid:durableId="631985910">
    <w:abstractNumId w:val="2"/>
  </w:num>
  <w:num w:numId="8" w16cid:durableId="166870832">
    <w:abstractNumId w:val="3"/>
  </w:num>
  <w:num w:numId="9" w16cid:durableId="1402749752">
    <w:abstractNumId w:val="7"/>
  </w:num>
  <w:num w:numId="10" w16cid:durableId="1843080216">
    <w:abstractNumId w:val="8"/>
  </w:num>
  <w:num w:numId="11" w16cid:durableId="26105486">
    <w:abstractNumId w:val="0"/>
    <w:lvlOverride w:ilvl="0">
      <w:startOverride w:val="1"/>
    </w:lvlOverride>
  </w:num>
  <w:num w:numId="12" w16cid:durableId="1096289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2246020">
    <w:abstractNumId w:val="4"/>
    <w:lvlOverride w:ilvl="0">
      <w:startOverride w:val="1"/>
    </w:lvlOverride>
  </w:num>
  <w:num w:numId="14" w16cid:durableId="974024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30113">
    <w:abstractNumId w:val="3"/>
    <w:lvlOverride w:ilvl="0">
      <w:startOverride w:val="1"/>
    </w:lvlOverride>
  </w:num>
  <w:num w:numId="16" w16cid:durableId="166797194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D6"/>
    <w:rsid w:val="00073D69"/>
    <w:rsid w:val="000C4D97"/>
    <w:rsid w:val="00131199"/>
    <w:rsid w:val="001378C1"/>
    <w:rsid w:val="001A6021"/>
    <w:rsid w:val="001E2D5C"/>
    <w:rsid w:val="00202322"/>
    <w:rsid w:val="00214622"/>
    <w:rsid w:val="00263F89"/>
    <w:rsid w:val="002749A0"/>
    <w:rsid w:val="002E7F00"/>
    <w:rsid w:val="002F5795"/>
    <w:rsid w:val="0031667E"/>
    <w:rsid w:val="00355B61"/>
    <w:rsid w:val="00371962"/>
    <w:rsid w:val="003F4ADB"/>
    <w:rsid w:val="004559CA"/>
    <w:rsid w:val="0046060F"/>
    <w:rsid w:val="00487D10"/>
    <w:rsid w:val="00494F27"/>
    <w:rsid w:val="004C4ED6"/>
    <w:rsid w:val="004C52E6"/>
    <w:rsid w:val="00501969"/>
    <w:rsid w:val="005A6D20"/>
    <w:rsid w:val="00602D70"/>
    <w:rsid w:val="00611226"/>
    <w:rsid w:val="00643FF8"/>
    <w:rsid w:val="006B0487"/>
    <w:rsid w:val="006B3730"/>
    <w:rsid w:val="006C5076"/>
    <w:rsid w:val="006D75D3"/>
    <w:rsid w:val="006E6EB3"/>
    <w:rsid w:val="006F69A1"/>
    <w:rsid w:val="0078287B"/>
    <w:rsid w:val="00786A79"/>
    <w:rsid w:val="0082110B"/>
    <w:rsid w:val="00833F55"/>
    <w:rsid w:val="008445E2"/>
    <w:rsid w:val="00870D9D"/>
    <w:rsid w:val="0088186D"/>
    <w:rsid w:val="008A5C7B"/>
    <w:rsid w:val="008F48A6"/>
    <w:rsid w:val="009352F8"/>
    <w:rsid w:val="009A4919"/>
    <w:rsid w:val="00A15605"/>
    <w:rsid w:val="00AB4737"/>
    <w:rsid w:val="00B107B2"/>
    <w:rsid w:val="00B1368F"/>
    <w:rsid w:val="00B741DD"/>
    <w:rsid w:val="00BA4567"/>
    <w:rsid w:val="00BE00BD"/>
    <w:rsid w:val="00C25CF8"/>
    <w:rsid w:val="00C519B2"/>
    <w:rsid w:val="00CD280D"/>
    <w:rsid w:val="00E05B56"/>
    <w:rsid w:val="00E35C3F"/>
    <w:rsid w:val="00E36059"/>
    <w:rsid w:val="00E86FC8"/>
    <w:rsid w:val="00ED0B64"/>
    <w:rsid w:val="00F42DCB"/>
    <w:rsid w:val="00F47AF3"/>
    <w:rsid w:val="00F73788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97CB"/>
  <w15:chartTrackingRefBased/>
  <w15:docId w15:val="{88B81434-C870-429B-B88E-489C670D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99"/>
    <w:rPr>
      <w:rFonts w:ascii="Segoe UI" w:hAnsi="Segoe UI" w:cs="Segoe UI"/>
      <w:sz w:val="18"/>
      <w:szCs w:val="18"/>
    </w:rPr>
  </w:style>
  <w:style w:type="character" w:styleId="Hipercze">
    <w:name w:val="Hyperlink"/>
    <w:rsid w:val="005019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Gmina Dzierzkowice</cp:lastModifiedBy>
  <cp:revision>8</cp:revision>
  <cp:lastPrinted>2024-10-31T10:25:00Z</cp:lastPrinted>
  <dcterms:created xsi:type="dcterms:W3CDTF">2024-10-30T08:26:00Z</dcterms:created>
  <dcterms:modified xsi:type="dcterms:W3CDTF">2024-10-31T11:25:00Z</dcterms:modified>
</cp:coreProperties>
</file>