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9FF7" w14:textId="11F940AB" w:rsidR="004C4ED6" w:rsidRPr="004C52E6" w:rsidRDefault="00214622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F47AF3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086AB328" w14:textId="50D5AE67" w:rsidR="004C4ED6" w:rsidRPr="004C52E6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do Zarządzenia Nr</w:t>
      </w:r>
      <w:r w:rsidR="00CD280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/0050/20</w:t>
      </w:r>
      <w:r w:rsidR="00CD280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0067B2A4" w14:textId="77777777" w:rsidR="004C4ED6" w:rsidRPr="004C52E6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Wójta Gminy Dzierzkowice</w:t>
      </w:r>
    </w:p>
    <w:p w14:paraId="253CFE65" w14:textId="33F42242" w:rsidR="004C4ED6" w:rsidRPr="004C52E6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21 października</w:t>
      </w:r>
      <w:r w:rsidR="00CD280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C3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D280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47AF3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C3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2FF820BE" w14:textId="77777777" w:rsidR="004C4ED6" w:rsidRDefault="004C4ED6" w:rsidP="00602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E15F9A" w14:textId="77777777" w:rsidR="004C52E6" w:rsidRPr="004C52E6" w:rsidRDefault="004C52E6" w:rsidP="00602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0CD5CA" w14:textId="77777777" w:rsidR="004C4ED6" w:rsidRPr="004C52E6" w:rsidRDefault="004C4ED6" w:rsidP="004C4E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28C22" w14:textId="77777777" w:rsidR="004C4ED6" w:rsidRPr="004C52E6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REGULAMIN</w:t>
      </w:r>
    </w:p>
    <w:p w14:paraId="5576E7D1" w14:textId="43171A82" w:rsidR="004C4ED6" w:rsidRPr="004C52E6" w:rsidRDefault="00E86FC8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PIERWSZEGO</w:t>
      </w:r>
      <w:r w:rsidR="004C4ED6" w:rsidRPr="004C52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PRZETARGU USTNEGO NIEOGRANICZONEGO</w:t>
      </w:r>
    </w:p>
    <w:p w14:paraId="4DA8133E" w14:textId="77777777" w:rsidR="004C4ED6" w:rsidRPr="004C52E6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 SPRZEDAŻ  NIERUCHOMOŚCI  </w:t>
      </w:r>
      <w:r w:rsidRPr="004C52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POŁOŻONYCH W TERPENTYNIE, GM. DZIERZKOWICE</w:t>
      </w:r>
    </w:p>
    <w:p w14:paraId="43F714F4" w14:textId="77777777" w:rsidR="004C4ED6" w:rsidRPr="004C52E6" w:rsidRDefault="004C4ED6" w:rsidP="004C4E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BAFE6" w14:textId="77777777" w:rsidR="004C4ED6" w:rsidRPr="004C52E6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Zasady ogólne</w:t>
      </w:r>
    </w:p>
    <w:p w14:paraId="04C813E7" w14:textId="77777777" w:rsidR="004C4ED6" w:rsidRPr="004C52E6" w:rsidRDefault="004C4ED6" w:rsidP="004C4E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258FBA" w14:textId="45807E7A" w:rsidR="00AB4737" w:rsidRPr="004C52E6" w:rsidRDefault="004C4ED6" w:rsidP="00602D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14:paraId="1BB84F87" w14:textId="77777777" w:rsidR="00602D70" w:rsidRPr="004C52E6" w:rsidRDefault="00602D70" w:rsidP="00602D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07A405" w14:textId="1C5FD041" w:rsidR="004C4ED6" w:rsidRPr="004C52E6" w:rsidRDefault="004C4ED6" w:rsidP="004C4ED6">
      <w:pPr>
        <w:numPr>
          <w:ilvl w:val="0"/>
          <w:numId w:val="2"/>
        </w:num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Regulamin określa </w:t>
      </w:r>
      <w:r w:rsidR="00E86FC8" w:rsidRPr="004C52E6">
        <w:rPr>
          <w:rFonts w:ascii="Times New Roman" w:hAnsi="Times New Roman" w:cs="Times New Roman"/>
          <w:sz w:val="24"/>
          <w:szCs w:val="24"/>
        </w:rPr>
        <w:t>zasady</w:t>
      </w:r>
      <w:r w:rsidRPr="004C52E6">
        <w:rPr>
          <w:rFonts w:ascii="Times New Roman" w:hAnsi="Times New Roman" w:cs="Times New Roman"/>
          <w:sz w:val="24"/>
          <w:szCs w:val="24"/>
        </w:rPr>
        <w:t xml:space="preserve"> przeprowadzenia </w:t>
      </w:r>
      <w:r w:rsidR="00E86FC8" w:rsidRPr="004C52E6">
        <w:rPr>
          <w:rFonts w:ascii="Times New Roman" w:hAnsi="Times New Roman" w:cs="Times New Roman"/>
          <w:sz w:val="24"/>
          <w:szCs w:val="24"/>
        </w:rPr>
        <w:t>pierwszego</w:t>
      </w:r>
      <w:r w:rsidRPr="004C52E6">
        <w:rPr>
          <w:rFonts w:ascii="Times New Roman" w:hAnsi="Times New Roman" w:cs="Times New Roman"/>
          <w:sz w:val="24"/>
          <w:szCs w:val="24"/>
        </w:rPr>
        <w:t xml:space="preserve"> przetargu ustnego nieograniczonego</w:t>
      </w:r>
      <w:r w:rsidR="005B050F">
        <w:rPr>
          <w:rFonts w:ascii="Times New Roman" w:hAnsi="Times New Roman" w:cs="Times New Roman"/>
          <w:sz w:val="24"/>
          <w:szCs w:val="24"/>
        </w:rPr>
        <w:t xml:space="preserve"> </w:t>
      </w:r>
      <w:r w:rsidRPr="004C52E6">
        <w:rPr>
          <w:rFonts w:ascii="Times New Roman" w:hAnsi="Times New Roman" w:cs="Times New Roman"/>
          <w:sz w:val="24"/>
          <w:szCs w:val="24"/>
        </w:rPr>
        <w:t xml:space="preserve">na sprzedaż  </w:t>
      </w:r>
      <w:r w:rsidR="00602D70" w:rsidRPr="004C52E6">
        <w:rPr>
          <w:rFonts w:ascii="Times New Roman" w:hAnsi="Times New Roman" w:cs="Times New Roman"/>
          <w:sz w:val="24"/>
          <w:szCs w:val="24"/>
        </w:rPr>
        <w:t xml:space="preserve">niezabudowanych </w:t>
      </w:r>
      <w:r w:rsidRPr="004C52E6">
        <w:rPr>
          <w:rFonts w:ascii="Times New Roman" w:hAnsi="Times New Roman" w:cs="Times New Roman"/>
          <w:sz w:val="24"/>
          <w:szCs w:val="24"/>
        </w:rPr>
        <w:t>nieruchomości o n</w:t>
      </w:r>
      <w:r w:rsidR="00602D70" w:rsidRPr="004C52E6">
        <w:rPr>
          <w:rFonts w:ascii="Times New Roman" w:hAnsi="Times New Roman" w:cs="Times New Roman"/>
          <w:sz w:val="24"/>
          <w:szCs w:val="24"/>
        </w:rPr>
        <w:t>umerach</w:t>
      </w:r>
      <w:r w:rsidRPr="004C52E6">
        <w:rPr>
          <w:rFonts w:ascii="Times New Roman" w:hAnsi="Times New Roman" w:cs="Times New Roman"/>
          <w:sz w:val="24"/>
          <w:szCs w:val="24"/>
        </w:rPr>
        <w:t xml:space="preserve"> ewidencyjnych: </w:t>
      </w:r>
    </w:p>
    <w:p w14:paraId="40FE877D" w14:textId="77777777" w:rsidR="00B107B2" w:rsidRPr="004C52E6" w:rsidRDefault="00B107B2" w:rsidP="00B107B2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AD1C90" w14:textId="0B502D52" w:rsidR="004C4ED6" w:rsidRPr="004C52E6" w:rsidRDefault="004C4ED6" w:rsidP="004C4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b/>
          <w:bCs/>
          <w:sz w:val="24"/>
          <w:szCs w:val="24"/>
        </w:rPr>
        <w:t>203/19 o powierzchni 0,1019 ha</w:t>
      </w:r>
      <w:r w:rsidR="00602D70" w:rsidRPr="004C5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D70" w:rsidRPr="004C52E6">
        <w:rPr>
          <w:rFonts w:ascii="Times New Roman" w:hAnsi="Times New Roman" w:cs="Times New Roman"/>
          <w:sz w:val="24"/>
          <w:szCs w:val="24"/>
        </w:rPr>
        <w:t>– działka usytuowana  przy drodze gminnej. Teren zabudowy mieszkaniowej jednorodzinnej ozn. na planie symbolem 18 MN</w:t>
      </w:r>
      <w:r w:rsidRPr="004C52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06D1D9" w14:textId="7DC031C9" w:rsidR="00602D70" w:rsidRPr="004C52E6" w:rsidRDefault="004C4ED6" w:rsidP="004C4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b/>
          <w:bCs/>
          <w:sz w:val="24"/>
          <w:szCs w:val="24"/>
        </w:rPr>
        <w:t>203/24 o powierzchni 0,1010 h</w:t>
      </w:r>
      <w:r w:rsidR="00602D70" w:rsidRPr="004C52E6">
        <w:rPr>
          <w:rFonts w:ascii="Times New Roman" w:hAnsi="Times New Roman" w:cs="Times New Roman"/>
          <w:b/>
          <w:bCs/>
          <w:sz w:val="24"/>
          <w:szCs w:val="24"/>
        </w:rPr>
        <w:t xml:space="preserve">a – </w:t>
      </w:r>
      <w:r w:rsidR="00602D70" w:rsidRPr="004C52E6">
        <w:rPr>
          <w:rFonts w:ascii="Times New Roman" w:hAnsi="Times New Roman" w:cs="Times New Roman"/>
          <w:sz w:val="24"/>
          <w:szCs w:val="24"/>
        </w:rPr>
        <w:t xml:space="preserve">działka usytuowana w drugim rzędzie o obniżonym terenie. Druga linia zabudowy. Teren zabudowy mieszkaniowej jednorodzinnej ozn. na planie symbolem 18 MN, </w:t>
      </w:r>
    </w:p>
    <w:p w14:paraId="33211D34" w14:textId="5142F390" w:rsidR="004C4ED6" w:rsidRPr="004C52E6" w:rsidRDefault="004C4ED6" w:rsidP="004C4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b/>
          <w:bCs/>
          <w:sz w:val="24"/>
          <w:szCs w:val="24"/>
        </w:rPr>
        <w:t>203/25 o powierzchni 0,1003 h</w:t>
      </w:r>
      <w:r w:rsidR="00602D70" w:rsidRPr="004C52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2D70" w:rsidRPr="004C52E6">
        <w:rPr>
          <w:rFonts w:ascii="Times New Roman" w:hAnsi="Times New Roman" w:cs="Times New Roman"/>
          <w:sz w:val="24"/>
          <w:szCs w:val="24"/>
        </w:rPr>
        <w:t xml:space="preserve"> – działka usytuowana w drugim rzędzie o obniżonym terenie. Druga linia zabudowy. Teren zabudowy mieszkaniowej jednorodzinnej ozn. na planie symbolem 18 MN, </w:t>
      </w:r>
    </w:p>
    <w:p w14:paraId="186A11A2" w14:textId="1086CBC8" w:rsidR="004C4ED6" w:rsidRPr="004C52E6" w:rsidRDefault="004C4ED6" w:rsidP="004C4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b/>
          <w:bCs/>
          <w:sz w:val="24"/>
          <w:szCs w:val="24"/>
        </w:rPr>
        <w:t>203/26 o powierzchni 0,1013 h</w:t>
      </w:r>
      <w:r w:rsidR="00602D70" w:rsidRPr="004C52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2D70" w:rsidRPr="004C52E6">
        <w:rPr>
          <w:rFonts w:ascii="Times New Roman" w:hAnsi="Times New Roman" w:cs="Times New Roman"/>
          <w:sz w:val="24"/>
          <w:szCs w:val="24"/>
        </w:rPr>
        <w:t xml:space="preserve"> – działka usytuowana w drugim rzędzie o obniżonym terenie. Druga linia zabudowy. Teren zabudowy mieszkaniowej jednorodzinnej ozn. na planie symbolem 18 MN, </w:t>
      </w:r>
    </w:p>
    <w:p w14:paraId="3833411A" w14:textId="1E4483C9" w:rsidR="004C4ED6" w:rsidRPr="004C52E6" w:rsidRDefault="004C4ED6" w:rsidP="004C4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b/>
          <w:bCs/>
          <w:sz w:val="24"/>
          <w:szCs w:val="24"/>
        </w:rPr>
        <w:t>203/27 o powierzchni 0,1010 h</w:t>
      </w:r>
      <w:r w:rsidR="00602D70" w:rsidRPr="004C52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2D70" w:rsidRPr="004C52E6">
        <w:rPr>
          <w:rFonts w:ascii="Times New Roman" w:hAnsi="Times New Roman" w:cs="Times New Roman"/>
          <w:sz w:val="24"/>
          <w:szCs w:val="24"/>
        </w:rPr>
        <w:t xml:space="preserve"> – działka usytuowana w drugim rzędzie o obniżonym terenie. Druga linia zabudowy. Teren zabudowy mieszkaniowej jednorodzinnej ozn. na planie symbolem 18 MN, </w:t>
      </w:r>
    </w:p>
    <w:p w14:paraId="215566B4" w14:textId="1D3C9D0F" w:rsidR="004C4ED6" w:rsidRPr="004C52E6" w:rsidRDefault="004C4ED6" w:rsidP="004C4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A0">
        <w:rPr>
          <w:rFonts w:ascii="Times New Roman" w:hAnsi="Times New Roman" w:cs="Times New Roman"/>
          <w:b/>
          <w:bCs/>
          <w:sz w:val="24"/>
          <w:szCs w:val="24"/>
        </w:rPr>
        <w:t xml:space="preserve">położone w miejscowości Terpentyna </w:t>
      </w:r>
      <w:r w:rsidR="00E86FC8" w:rsidRPr="002749A0">
        <w:rPr>
          <w:rFonts w:ascii="Times New Roman" w:hAnsi="Times New Roman" w:cs="Times New Roman"/>
          <w:b/>
          <w:bCs/>
          <w:sz w:val="24"/>
          <w:szCs w:val="24"/>
        </w:rPr>
        <w:t>gmina Dzierzkowice</w:t>
      </w:r>
      <w:r w:rsidR="00E86FC8" w:rsidRPr="004C52E6">
        <w:rPr>
          <w:rFonts w:ascii="Times New Roman" w:hAnsi="Times New Roman" w:cs="Times New Roman"/>
          <w:sz w:val="24"/>
          <w:szCs w:val="24"/>
        </w:rPr>
        <w:t xml:space="preserve"> </w:t>
      </w:r>
      <w:r w:rsidRPr="004C52E6">
        <w:rPr>
          <w:rFonts w:ascii="Times New Roman" w:hAnsi="Times New Roman" w:cs="Times New Roman"/>
          <w:sz w:val="24"/>
          <w:szCs w:val="24"/>
        </w:rPr>
        <w:t>stanowiące własność Gminy Dzierzkowice</w:t>
      </w:r>
      <w:r w:rsidR="0031667E" w:rsidRPr="004C52E6">
        <w:rPr>
          <w:rFonts w:ascii="Times New Roman" w:hAnsi="Times New Roman" w:cs="Times New Roman"/>
          <w:sz w:val="24"/>
          <w:szCs w:val="24"/>
        </w:rPr>
        <w:t>, dla których Sąd  Rejonowy w Kraśniku - V Wydział Ksiąg Wieczystych prowadzi Księgę Wieczystą  Nr LU1K/00037107/8</w:t>
      </w:r>
      <w:r w:rsidR="00E86FC8" w:rsidRPr="004C52E6">
        <w:rPr>
          <w:rFonts w:ascii="Times New Roman" w:hAnsi="Times New Roman" w:cs="Times New Roman"/>
          <w:sz w:val="24"/>
          <w:szCs w:val="24"/>
        </w:rPr>
        <w:t>.</w:t>
      </w:r>
    </w:p>
    <w:p w14:paraId="6451BC37" w14:textId="7667BBFC" w:rsidR="004C4ED6" w:rsidRPr="004C52E6" w:rsidRDefault="004C4ED6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>Cena wywoławcza w/w nieruchomości została określona w ogłoszeniach. Do ceny uzyskanej w przetargach zostanie doliczony należny podatek 23% VAT</w:t>
      </w:r>
      <w:r w:rsidR="00F9636F" w:rsidRPr="004C52E6">
        <w:rPr>
          <w:rFonts w:ascii="Times New Roman" w:hAnsi="Times New Roman" w:cs="Times New Roman"/>
          <w:sz w:val="24"/>
          <w:szCs w:val="24"/>
        </w:rPr>
        <w:t>.</w:t>
      </w:r>
    </w:p>
    <w:p w14:paraId="2EAE65FE" w14:textId="2217FBAA" w:rsidR="004C4ED6" w:rsidRDefault="004C4ED6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Wysokość wadium </w:t>
      </w:r>
      <w:r w:rsidR="00CD280D" w:rsidRPr="004C52E6">
        <w:rPr>
          <w:rFonts w:ascii="Times New Roman" w:hAnsi="Times New Roman" w:cs="Times New Roman"/>
          <w:sz w:val="24"/>
          <w:szCs w:val="24"/>
        </w:rPr>
        <w:t xml:space="preserve">( 10 %  ceny wywoławczej) </w:t>
      </w:r>
      <w:r w:rsidRPr="004C52E6">
        <w:rPr>
          <w:rFonts w:ascii="Times New Roman" w:hAnsi="Times New Roman" w:cs="Times New Roman"/>
          <w:sz w:val="24"/>
          <w:szCs w:val="24"/>
        </w:rPr>
        <w:t>i terminy płatności zostały określone</w:t>
      </w:r>
      <w:r w:rsidR="00CD280D" w:rsidRPr="004C52E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C52E6">
        <w:rPr>
          <w:rFonts w:ascii="Times New Roman" w:hAnsi="Times New Roman" w:cs="Times New Roman"/>
          <w:sz w:val="24"/>
          <w:szCs w:val="24"/>
        </w:rPr>
        <w:t xml:space="preserve"> w ogłoszeniach o przetargach.</w:t>
      </w:r>
    </w:p>
    <w:p w14:paraId="382AE5C9" w14:textId="77777777" w:rsidR="004C52E6" w:rsidRPr="004C52E6" w:rsidRDefault="004C52E6" w:rsidP="004C52E6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83D159" w14:textId="7CAA1A76" w:rsidR="004559CA" w:rsidRPr="004559CA" w:rsidRDefault="0031667E" w:rsidP="004559C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lastRenderedPageBreak/>
        <w:t>Szczegółowy opis przedmiotu przetargu podany zostanie do publicznej wiadomości                                        w ogłoszeniach o przetargu, z treścią  których osoba zainteresowana przystąpieniem do przetargu powinna się zapoznać.</w:t>
      </w:r>
    </w:p>
    <w:p w14:paraId="485A1927" w14:textId="6B061B10" w:rsidR="004559CA" w:rsidRPr="004C52E6" w:rsidRDefault="004559CA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Przystępujący do przetargu  powinni zapoznać się we własnym zakresie ze stanem prawnym i faktycznym przedmiotu przetargu, w tym z jego parametrami, sposobem zagospodarowania. Rozpoznanie wszelkich warunków faktycznych i prawnych niezbędnych do realizacji planowanej inwestycji, leży w całości po stronie  przystępującego do przetargu.</w:t>
      </w:r>
    </w:p>
    <w:p w14:paraId="4E1AF596" w14:textId="1DC575C2" w:rsidR="004C4ED6" w:rsidRPr="004C52E6" w:rsidRDefault="004C4ED6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W sprawach nie uregulowanych w regulaminie stosuje się odpowiednio przepisy 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 ustawy z dnia   21 sierpnia 1997 r o gospodarce nieruchomościami ( t. j. Dz. U z 202</w:t>
      </w:r>
      <w:r w:rsidR="00501969" w:rsidRPr="004C52E6">
        <w:rPr>
          <w:rFonts w:ascii="Times New Roman" w:hAnsi="Times New Roman" w:cs="Times New Roman"/>
          <w:sz w:val="24"/>
          <w:szCs w:val="24"/>
        </w:rPr>
        <w:t>4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  r. poz. </w:t>
      </w:r>
      <w:r w:rsidR="00501969" w:rsidRPr="004C52E6">
        <w:rPr>
          <w:rFonts w:ascii="Times New Roman" w:hAnsi="Times New Roman" w:cs="Times New Roman"/>
          <w:sz w:val="24"/>
          <w:szCs w:val="24"/>
        </w:rPr>
        <w:t>1145 z późzn.zm.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) , </w:t>
      </w:r>
      <w:r w:rsidRPr="004C52E6">
        <w:rPr>
          <w:rFonts w:ascii="Times New Roman" w:hAnsi="Times New Roman" w:cs="Times New Roman"/>
          <w:sz w:val="24"/>
          <w:szCs w:val="24"/>
        </w:rPr>
        <w:t>rozporządzenia Rady Ministrów z dnia 14 września 2004 roku w sprawie sposobu i trybu przeprowadzania przetargów oraz rokowań na zbycie nieruchomości</w:t>
      </w:r>
      <w:r w:rsidR="002749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2E6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6B3730" w:rsidRPr="004C52E6">
        <w:rPr>
          <w:rFonts w:ascii="Times New Roman" w:hAnsi="Times New Roman" w:cs="Times New Roman"/>
          <w:sz w:val="24"/>
          <w:szCs w:val="24"/>
        </w:rPr>
        <w:t>21</w:t>
      </w:r>
      <w:r w:rsidRPr="004C52E6">
        <w:rPr>
          <w:rFonts w:ascii="Times New Roman" w:hAnsi="Times New Roman" w:cs="Times New Roman"/>
          <w:sz w:val="24"/>
          <w:szCs w:val="24"/>
        </w:rPr>
        <w:t xml:space="preserve"> roku poz. 1490).                               </w:t>
      </w:r>
    </w:p>
    <w:p w14:paraId="3D4FC23B" w14:textId="3208832E" w:rsidR="0031667E" w:rsidRDefault="00131199" w:rsidP="00602D7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>Przetargi mają</w:t>
      </w:r>
      <w:r w:rsidR="004C4ED6" w:rsidRPr="004C52E6">
        <w:rPr>
          <w:rFonts w:ascii="Times New Roman" w:hAnsi="Times New Roman" w:cs="Times New Roman"/>
          <w:sz w:val="24"/>
          <w:szCs w:val="24"/>
        </w:rPr>
        <w:t xml:space="preserve"> na celu uzyskanie najwyższej ceny za sprzedawane nieruchomości.</w:t>
      </w:r>
    </w:p>
    <w:p w14:paraId="354A8A7F" w14:textId="6A2732AE" w:rsidR="002749A0" w:rsidRPr="002749A0" w:rsidRDefault="002749A0" w:rsidP="002749A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49A0">
        <w:rPr>
          <w:rFonts w:ascii="Times New Roman" w:hAnsi="Times New Roman" w:cs="Times New Roman"/>
          <w:sz w:val="24"/>
          <w:szCs w:val="24"/>
        </w:rPr>
        <w:t>Wójt Gminy może z uzasadnionej przyczyny unieważnić  lub odwołać ogłoszony przetarg.</w:t>
      </w:r>
    </w:p>
    <w:p w14:paraId="482226E1" w14:textId="77777777" w:rsidR="0031667E" w:rsidRPr="004C52E6" w:rsidRDefault="0031667E" w:rsidP="004C4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AFEA3" w14:textId="77777777" w:rsidR="004C4ED6" w:rsidRPr="004C52E6" w:rsidRDefault="004C4ED6" w:rsidP="004C4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E6">
        <w:rPr>
          <w:rFonts w:ascii="Times New Roman" w:hAnsi="Times New Roman" w:cs="Times New Roman"/>
          <w:b/>
          <w:sz w:val="24"/>
          <w:szCs w:val="24"/>
        </w:rPr>
        <w:t>Organizacja przetargu i zasady działania komisji przetargowej</w:t>
      </w:r>
    </w:p>
    <w:p w14:paraId="18078C62" w14:textId="0B9D3DCD" w:rsidR="004C4ED6" w:rsidRPr="004C52E6" w:rsidRDefault="004C4ED6" w:rsidP="004C4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E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4A144EB" w14:textId="4FE384F5" w:rsidR="004C4ED6" w:rsidRPr="004C52E6" w:rsidRDefault="004C4ED6" w:rsidP="004C4ED6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przetargu mogą brać udział osoby fizyczne i osoby prawne, jeżeli wpłacą wadium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i w terminie wyznaczonym w ogłoszeniach o przetargu. Za</w:t>
      </w:r>
      <w:r w:rsidR="001378C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wpłaty wadium </w:t>
      </w:r>
      <w:r w:rsidR="001378C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uważa się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datę wpływu kwoty wadium na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wskazany w ogłoszeniach 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rachunek organizatora przetargu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DDE9D9" w14:textId="4F105D82" w:rsidR="004C4ED6" w:rsidRPr="004C52E6" w:rsidRDefault="004C4ED6" w:rsidP="004C4ED6">
      <w:pPr>
        <w:pStyle w:val="Akapitzlist"/>
        <w:numPr>
          <w:ilvl w:val="0"/>
          <w:numId w:val="4"/>
        </w:numPr>
        <w:tabs>
          <w:tab w:val="clear" w:pos="720"/>
        </w:tabs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Wpłacone wadia zostaną zaliczone na poczet ceny nabycia nieruchomości uczestnikom, którzy przetarg wygrają, pozostałym uczestnikom przetargów zostaną zwrócone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niezwłocznie, jednak nie później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nie później niż przed upływem 3 dni od dnia:</w:t>
      </w:r>
    </w:p>
    <w:p w14:paraId="01611B0E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odwołania przetargu,</w:t>
      </w:r>
    </w:p>
    <w:p w14:paraId="055786CF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zamknięcia przetargu,</w:t>
      </w:r>
    </w:p>
    <w:p w14:paraId="09DB78D0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unieważnienia przetargu,</w:t>
      </w:r>
    </w:p>
    <w:p w14:paraId="4C9B131C" w14:textId="7434434C" w:rsidR="00870D9D" w:rsidRPr="004C52E6" w:rsidRDefault="004C4ED6" w:rsidP="00870D9D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zakończenia przetargu wynikiem negatywnym.</w:t>
      </w:r>
    </w:p>
    <w:p w14:paraId="723F1559" w14:textId="65089FFD" w:rsidR="00ED0B64" w:rsidRPr="004C52E6" w:rsidRDefault="00ED0B64" w:rsidP="00870D9D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Zwrot wadium następuje przelewem na wskazany przez uczestnika przetargu rachunek bankowy.</w:t>
      </w:r>
    </w:p>
    <w:p w14:paraId="4A420B68" w14:textId="477738FD" w:rsidR="004C4ED6" w:rsidRPr="004C52E6" w:rsidRDefault="004C4ED6" w:rsidP="004C4ED6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3.  Oferen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winien działać w imieniu własnym lub na podstawie pełnomocnictwa</w:t>
      </w:r>
      <w:r w:rsidR="00202322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notarialnego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68839ED" w14:textId="367D296F" w:rsidR="001378C1" w:rsidRPr="004C52E6" w:rsidRDefault="001378C1" w:rsidP="004C4ED6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Nabycie nieruchomości przez cudzoziemców może nastąpić  w przypadku uzyskania </w:t>
      </w:r>
      <w:r w:rsidR="004C52E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pisemnego 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zezwolenia</w:t>
      </w:r>
      <w:r w:rsidR="0082110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Ministra Spraw Wewnętrznych i Administracji na nabycie przedmiotowej nieruchomości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 jeżeli wymagają tego przepisy ustawy z dnia 24 marca 1920 r. o nabywaniu nieruchomości przez cudzoziemców ( t.j. Dz.U. z 2017 r. poz. 2278 ). Nabywca zobowiązany jest do ustalenia we własnym zakresie, czy nabycie nieruchomości będącej przedmiotem przetargu wymaga takiego zezwolenia.</w:t>
      </w:r>
    </w:p>
    <w:p w14:paraId="62BC7BA8" w14:textId="6449146B" w:rsidR="004C4ED6" w:rsidRPr="004559CA" w:rsidRDefault="0082110B" w:rsidP="004559CA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 przypadku 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zamiaru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nabycia nieruchomości w ramach wspólnoty ustawowej małżeńskiej do przetargu winni przystąpić oboje małżonkowie, chyba że zostanie przedłożone przez jedno z nich stosowne pełnomocnictwo notarialne. W przypadku rozdzielności majątkowej należy okazać odpowiedni dokument. Osoba, która w wyniku przetargu zostanie ustalona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jako nabywca nieruchomości przy zawarciu notarialnej umowy sprzedaży  zobowiązana jest przedłożyć w formie aktu notarialnego pisemną zgodę współmałżonka na zawarcie umowy na warunkach ustalonych w przetargu. Wymóg ten nie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 jeżeli oboje małżonkowie  przystąpią do podpisania umowy notarialnej.</w:t>
      </w:r>
    </w:p>
    <w:p w14:paraId="2102996D" w14:textId="77777777" w:rsidR="002749A0" w:rsidRPr="004C52E6" w:rsidRDefault="002749A0" w:rsidP="004C4ED6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E0C4EE" w14:textId="77777777" w:rsidR="004C4ED6" w:rsidRPr="004C52E6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14:paraId="10EFC3B1" w14:textId="77777777" w:rsidR="004C4ED6" w:rsidRPr="004C52E6" w:rsidRDefault="004C4ED6" w:rsidP="004C4ED6">
      <w:pPr>
        <w:tabs>
          <w:tab w:val="left" w:pos="426"/>
        </w:tabs>
        <w:suppressAutoHyphens/>
        <w:spacing w:after="0" w:line="276" w:lineRule="auto"/>
        <w:ind w:left="720" w:hanging="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332010" w14:textId="45211B15" w:rsidR="004C4ED6" w:rsidRPr="004C52E6" w:rsidRDefault="004C4ED6" w:rsidP="004C4ED6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Przetargi przeprowadzi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omisja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rzetargowa powołana przez Wójta Gminy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zarządzeniem,</w:t>
      </w:r>
      <w:r w:rsidR="00355B6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do którego niniejszy regulamin jest załącznikiem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61D996" w14:textId="77777777" w:rsidR="004C4ED6" w:rsidRPr="004C52E6" w:rsidRDefault="004C4ED6" w:rsidP="004C4ED6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 pracach komisji nie może brać udziału:</w:t>
      </w:r>
    </w:p>
    <w:p w14:paraId="59E505D0" w14:textId="55CFE868" w:rsidR="004C4ED6" w:rsidRPr="004C52E6" w:rsidRDefault="004C4ED6" w:rsidP="004C4ED6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osoba która sama bierze udział w przetargu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21CF0DA" w14:textId="77777777" w:rsidR="004C4ED6" w:rsidRPr="004C52E6" w:rsidRDefault="004C4ED6" w:rsidP="004C4ED6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osoba, której osoby bliskie biorą udział w przetargu a także osoby, które pozostają </w:t>
      </w:r>
    </w:p>
    <w:p w14:paraId="6B50B16F" w14:textId="77777777" w:rsidR="004C4ED6" w:rsidRPr="004C52E6" w:rsidRDefault="004C4ED6" w:rsidP="004C4ED6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 nią w takim stosunku prawnym lub faktycznym, że może to budzić uzasadnione</w:t>
      </w:r>
    </w:p>
    <w:p w14:paraId="3902F917" w14:textId="736E7B4D" w:rsidR="004C52E6" w:rsidRPr="004C52E6" w:rsidRDefault="004C4ED6" w:rsidP="002749A0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wątpliwości co do bezstronności komisji przetargowej. </w:t>
      </w:r>
    </w:p>
    <w:p w14:paraId="76B5BAAA" w14:textId="77777777" w:rsidR="001E2D5C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stwierdzenia, że członek Komisji jest powiązany z którymkolwiek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15867EDD" w14:textId="65642B5F" w:rsidR="001E2D5C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 uczestników przetargu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on obowiązany bezzwłocznie złożyć rezygnację z udziału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3FDB81E" w14:textId="79BD11E3" w:rsidR="00073D69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  przetargowym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837397F" w14:textId="690ACA5D" w:rsidR="00073D69" w:rsidRPr="004C52E6" w:rsidRDefault="00073D69" w:rsidP="00073D6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E2D5C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.Komisja działa na podstawie niniejszego Regulaminu Przetargu oraz obowiązujących    </w:t>
      </w:r>
    </w:p>
    <w:p w14:paraId="7AD3741B" w14:textId="44A61C7A" w:rsidR="00073D69" w:rsidRPr="004559CA" w:rsidRDefault="00073D69" w:rsidP="004C52E6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przepisów prawa.</w:t>
      </w:r>
      <w:r w:rsidR="001378C1" w:rsidRPr="004C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D7B57" w14:textId="77777777" w:rsidR="004C4ED6" w:rsidRPr="004C52E6" w:rsidRDefault="004C4ED6" w:rsidP="004C4ED6">
      <w:pPr>
        <w:tabs>
          <w:tab w:val="left" w:pos="426"/>
        </w:tabs>
        <w:suppressAutoHyphens/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5182CA" w14:textId="77777777" w:rsidR="004C4ED6" w:rsidRPr="004C52E6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Przebieg i rozstrzygnięcie przetargu</w:t>
      </w:r>
    </w:p>
    <w:p w14:paraId="52132C1D" w14:textId="77777777" w:rsidR="004C4ED6" w:rsidRPr="004C52E6" w:rsidRDefault="004C4ED6" w:rsidP="004C4E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14:paraId="44903F3C" w14:textId="77777777" w:rsidR="004C4ED6" w:rsidRPr="004C52E6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14:paraId="6CD6BBD5" w14:textId="77777777" w:rsidR="004C4ED6" w:rsidRPr="004C52E6" w:rsidRDefault="004C4ED6" w:rsidP="004C4ED6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2BD7EC" w14:textId="05A1EDFA" w:rsidR="00ED0B64" w:rsidRPr="004C52E6" w:rsidRDefault="00ED0B64" w:rsidP="00ED0B64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otwarciem przetargu należy przedłożyć komisji przetargowej</w:t>
      </w:r>
      <w:r w:rsidR="00A15605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dowód wpłaty wadium oraz:</w:t>
      </w:r>
    </w:p>
    <w:p w14:paraId="388F6E9E" w14:textId="151320D7" w:rsidR="00ED0B64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dowód tożsamości – w przypadku osób fizycznych,</w:t>
      </w:r>
    </w:p>
    <w:p w14:paraId="1B9FCEA2" w14:textId="3347BEC8" w:rsidR="00ED0B64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 dokument potwierdzający fakt prowadzenia działalności  gospodarczej – w przypadku osób fizycznych prowadzących działalność gospodarczą,</w:t>
      </w:r>
    </w:p>
    <w:p w14:paraId="7A0E6E5B" w14:textId="3A3842FD" w:rsidR="00A15605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 wypis/odpis z właściwego rejestru, stosowne pełnomocnictwa w formie aktu notarialnego, dowody tożsamości osób reprezentujących podmiot –                               w przypadku osób prawnych.</w:t>
      </w:r>
    </w:p>
    <w:p w14:paraId="253B0C42" w14:textId="77777777" w:rsidR="004C4ED6" w:rsidRPr="004C52E6" w:rsidRDefault="004C4ED6" w:rsidP="004559C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51FBC4" w14:textId="77777777" w:rsidR="004C4ED6" w:rsidRPr="004C52E6" w:rsidRDefault="004C4ED6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14:paraId="15348C76" w14:textId="77777777" w:rsidR="004C4ED6" w:rsidRPr="004C52E6" w:rsidRDefault="004C4ED6" w:rsidP="004C4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7EC31" w14:textId="02866DC6" w:rsidR="001E2D5C" w:rsidRPr="004C52E6" w:rsidRDefault="001E2D5C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odbywa się w obecności uczestników przetargu, w terminie i miejscu podanym w ogłoszeniach o przetargu.</w:t>
      </w:r>
    </w:p>
    <w:p w14:paraId="035D0BC0" w14:textId="4CFA3676" w:rsidR="00611226" w:rsidRPr="004C52E6" w:rsidRDefault="004C4ED6" w:rsidP="00501969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Komisji </w:t>
      </w:r>
      <w:r w:rsidR="00F73788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rzetargowej otwiera przetarg i przedstawia skład 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omisji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DAC635F" w14:textId="6A9A0428" w:rsidR="004C4ED6" w:rsidRPr="004C52E6" w:rsidRDefault="00F73788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p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rzekazuje  uczestnikom przetargu informacje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których mowa 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§ 14 Rozporządzenia Rady 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inistrów z dnia 14 września  2004 r. w sprawie  sposobu i trybu  przeprowadzenia  przetargów  oraz 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rokowań na zbycie  nieruchomości  ( Dz.U z 2021 r. poz. 2213),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dotyczące:</w:t>
      </w:r>
    </w:p>
    <w:p w14:paraId="396D1E5C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oznaczenia nieruchomości według ewidencji gruntów i księgi wieczystej</w:t>
      </w:r>
    </w:p>
    <w:p w14:paraId="2A328A03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powierzchni nieruchomości</w:t>
      </w:r>
    </w:p>
    <w:p w14:paraId="6FE55FB7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przeznaczenia nieruchomości i sposobu zagospodarowania</w:t>
      </w:r>
    </w:p>
    <w:p w14:paraId="4D95EC63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obciążeń nieruchomości i zobowiązań</w:t>
      </w:r>
    </w:p>
    <w:p w14:paraId="0B9A6404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wywoławczej </w:t>
      </w:r>
    </w:p>
    <w:p w14:paraId="3CFB9CF5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skutków uchylenia się od zawarcia umowy notarialnej</w:t>
      </w:r>
    </w:p>
    <w:p w14:paraId="1BC142FD" w14:textId="505B45AA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podaje imiona i nazwiska osób, które wpłaciły wadium i zostały dopuszczone do przetargu.</w:t>
      </w:r>
    </w:p>
    <w:p w14:paraId="2EAF8C81" w14:textId="2D47C592" w:rsidR="00355B61" w:rsidRPr="004C52E6" w:rsidRDefault="00355B61" w:rsidP="00355B6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dopuszcza do udziału w przetargu tylko tych uczestników, którzy wnieśli wadium w terminie i formach przewidzianych w  ogłoszeniach o przetargu.</w:t>
      </w:r>
    </w:p>
    <w:p w14:paraId="216C9CD9" w14:textId="021012C8" w:rsidR="00355B61" w:rsidRPr="004C52E6" w:rsidRDefault="00355B61" w:rsidP="00355B6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 przetargu, który spóźni się na otwarcie przetargu, nie zostanie  dopuszczony do licytacji.</w:t>
      </w:r>
    </w:p>
    <w:p w14:paraId="6033B189" w14:textId="588C6FE9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Licytacja rozpoczyna się od wywołania ceny wywoławczej nieruchomości.</w:t>
      </w:r>
    </w:p>
    <w:p w14:paraId="2CF5DC72" w14:textId="08DF3B0C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 wysokości  postąpienia  decydują uczestnicy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przetargu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które  nie może wynosić mniej ni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1 % ceny wywoławczej z zaokrągleniem w górę do pełnych dziesiątek złotych. </w:t>
      </w:r>
    </w:p>
    <w:p w14:paraId="6F16DF4C" w14:textId="77777777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jest ważny bez względu na liczbę uczestników przetargu, jeżeli przynajmniej jeden uczestnik zaoferował co najmniej jedno postąpienie powyżej ceny wywoławczej.</w:t>
      </w:r>
    </w:p>
    <w:p w14:paraId="5B81574D" w14:textId="019E9A36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Uczestnicy przetargu zgłaszają ustnie kolejne postąpienia ceny, dopóki mimo trzykrotnego wywołania nie ma dalszych post</w:t>
      </w:r>
      <w:r w:rsidR="00202322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ąpień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D6BFADB" w14:textId="267CE717" w:rsidR="0046060F" w:rsidRPr="004C52E6" w:rsidRDefault="0046060F" w:rsidP="0046060F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 trzecim wywołaniu najwyższej zaoferowanej ceny dalsze postąpienia nie zostaną przyjęte.</w:t>
      </w:r>
    </w:p>
    <w:p w14:paraId="4675111A" w14:textId="65297F5B" w:rsidR="0046060F" w:rsidRPr="004C52E6" w:rsidRDefault="0046060F" w:rsidP="0046060F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 ustaniu zgłaszania postąpień  przewodniczący komisji przetargowej wywołuje trzykrotnie ostatnią najwyższą cenę i zamyka przetarg, a następnie ogłasza imię</w:t>
      </w:r>
    </w:p>
    <w:p w14:paraId="7BB41420" w14:textId="0248A63C" w:rsidR="0046060F" w:rsidRPr="004C52E6" w:rsidRDefault="0046060F" w:rsidP="0046060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i nazwisko albo nazwę  lub firmę osoby, która przetarg wygrała.  </w:t>
      </w:r>
    </w:p>
    <w:p w14:paraId="0AC1E3B2" w14:textId="77777777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zamknięciu licytacji przewodniczący komisji przetargowej sporządza protokół </w:t>
      </w:r>
    </w:p>
    <w:p w14:paraId="4B48C921" w14:textId="77777777" w:rsidR="004C4ED6" w:rsidRPr="004C52E6" w:rsidRDefault="004C4ED6" w:rsidP="004C4E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z przetargu, który podpisuje przewodniczący, członkowie komisji przetargowej </w:t>
      </w:r>
    </w:p>
    <w:p w14:paraId="4258C9EF" w14:textId="07EB0754" w:rsidR="004C4ED6" w:rsidRPr="004C52E6" w:rsidRDefault="004C4ED6" w:rsidP="004C4E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oraz  osoba, która została wyłoniona jako nabywca nieruchomości.</w:t>
      </w:r>
    </w:p>
    <w:p w14:paraId="7FE2CC73" w14:textId="2A741C90" w:rsidR="00611226" w:rsidRPr="004C52E6" w:rsidRDefault="00611226" w:rsidP="00611226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Protokół z przeprowadzonego przetargu stanowi podstawę do zawarcia umowy sprzedaży nieruchomości będącej przedmiotem przetargu.</w:t>
      </w:r>
    </w:p>
    <w:p w14:paraId="31D8BF2D" w14:textId="22B9135B" w:rsidR="004C52E6" w:rsidRPr="004C52E6" w:rsidRDefault="004C52E6" w:rsidP="004C52E6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 Udział w przetargu jest równoczesny z akceptacją Regulaminu przetargu oraz akceptacją stanu prawnego i faktycznego nieruchomości.</w:t>
      </w:r>
    </w:p>
    <w:p w14:paraId="6347B295" w14:textId="77777777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9AF963" w14:textId="77777777" w:rsidR="004C4ED6" w:rsidRPr="004C52E6" w:rsidRDefault="004C4ED6" w:rsidP="004C4ED6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14:paraId="645E1D16" w14:textId="77777777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8EB1D5" w14:textId="77777777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 uważa się za zakończony wynikiem negatywnym, jeżeli: </w:t>
      </w:r>
    </w:p>
    <w:p w14:paraId="4248EDE1" w14:textId="30F36A24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żaden z uczestników przetargu n</w:t>
      </w:r>
      <w:r w:rsidR="009352F8"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zaoferował postąpienia ponad cenę wywoławczą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DA9EBE" w14:textId="77777777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nikt nie przystąpił do przetargu.</w:t>
      </w:r>
    </w:p>
    <w:p w14:paraId="180895E0" w14:textId="77777777" w:rsidR="004C4ED6" w:rsidRPr="004C52E6" w:rsidRDefault="004C4ED6" w:rsidP="004C4ED6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14:paraId="1C6A645B" w14:textId="77777777" w:rsidR="004C4ED6" w:rsidRPr="004C52E6" w:rsidRDefault="004C4ED6" w:rsidP="004C52E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98C775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Uczestnicy przetargu mogą zaskarżyć czynności związane z przeprowadzeniem  </w:t>
      </w:r>
    </w:p>
    <w:p w14:paraId="5828A985" w14:textId="2A36AA06" w:rsidR="004C4ED6" w:rsidRPr="004C52E6" w:rsidRDefault="004C4ED6" w:rsidP="004C52E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przetargu do Wójta Gminy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Dzierzkowice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                                                                                            </w:t>
      </w:r>
    </w:p>
    <w:p w14:paraId="2AFC413D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Skargę wnosi się w terminie 7 dni od dnia ogłoszenia wyniku przetargu. </w:t>
      </w:r>
    </w:p>
    <w:p w14:paraId="2A5F868C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Wójt Gminy może uznać skargę za zasadną i nakazać powtórzenie czynności </w:t>
      </w:r>
    </w:p>
    <w:p w14:paraId="2C712D6C" w14:textId="312854C3" w:rsidR="00611226" w:rsidRPr="004C52E6" w:rsidRDefault="004C4ED6" w:rsidP="004C52E6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przetargowych lub unieważnić przetarg albo uznać skargę za niezasadną.  </w:t>
      </w:r>
    </w:p>
    <w:p w14:paraId="3C3D53B9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Wniesienie skargi wstrzymuje wykonanie czynności związanych ze zbyciem </w:t>
      </w:r>
    </w:p>
    <w:p w14:paraId="17C1BB3F" w14:textId="77777777" w:rsidR="004C4ED6" w:rsidRPr="004C52E6" w:rsidRDefault="004C4ED6" w:rsidP="004C52E6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nieruchomości do czasu rozpatrzenia skargi na te czynności.</w:t>
      </w:r>
    </w:p>
    <w:p w14:paraId="7C1C8D86" w14:textId="3CB53836" w:rsidR="004559CA" w:rsidRPr="004559CA" w:rsidRDefault="004C4ED6" w:rsidP="004559C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Złożona skarga zostanie rozpatrzona w terminie 7 dni od dnia jej złożenia.      </w:t>
      </w:r>
    </w:p>
    <w:p w14:paraId="1897A9E3" w14:textId="77777777" w:rsidR="004559CA" w:rsidRDefault="004559CA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E85C58" w14:textId="6E6E4D48" w:rsidR="004C4ED6" w:rsidRPr="004C52E6" w:rsidRDefault="004C4ED6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Zawarcie umowy sprzedaży i zapłata ceny</w:t>
      </w:r>
    </w:p>
    <w:p w14:paraId="152B7A62" w14:textId="77777777" w:rsidR="004C4ED6" w:rsidRPr="004C52E6" w:rsidRDefault="004C4ED6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02AFFC" w14:textId="77777777" w:rsidR="004C4ED6" w:rsidRPr="004C52E6" w:rsidRDefault="004C4ED6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14:paraId="42261ABB" w14:textId="77777777" w:rsidR="004C4ED6" w:rsidRPr="004C52E6" w:rsidRDefault="004C4ED6" w:rsidP="004C4E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C5D03" w14:textId="2BFF8283" w:rsidR="004C4ED6" w:rsidRPr="004C52E6" w:rsidRDefault="004C4ED6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osiągnięta w przetargu stanowi cenę  nabycia nieruchomości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E91735" w14:textId="1C8797D5" w:rsidR="004C4ED6" w:rsidRPr="004C52E6" w:rsidRDefault="004C4ED6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nieruchomości ustalona w drodze przetargu  podlega zapłacie jednorazowo przed zawarciem aktu notarialnego.</w:t>
      </w:r>
    </w:p>
    <w:p w14:paraId="43CD57F9" w14:textId="67983981" w:rsidR="006F69A1" w:rsidRPr="004C52E6" w:rsidRDefault="006F69A1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Koszt sporządzenia umowy w formie  aktu notarialnego, opłaty sądowe ponosi nabywca.</w:t>
      </w:r>
    </w:p>
    <w:p w14:paraId="432BFAEF" w14:textId="7AFBA522" w:rsidR="004C4ED6" w:rsidRPr="004C52E6" w:rsidRDefault="0046060F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21 dni od dnia rozstrzygnięcia  przetargu o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soba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ustalona jako nabywca nieruchomości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zostanie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wiadomiona o miejscu i terminie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zawarcia umowy.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11803B2" w14:textId="42FB9237" w:rsidR="004C4ED6" w:rsidRPr="004C52E6" w:rsidRDefault="004C4ED6" w:rsidP="00611226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osoba ustalona jako nabywca nieruchomości nie przystąpi bez usprawiedliwienia do zawarcia umowy w oznaczonym terminie i miejscu  organizator przetargu może odstąpić od zawarcia umowy, a wpłacone wadium nie podlega zwrotowi.</w:t>
      </w:r>
    </w:p>
    <w:p w14:paraId="023B9CD9" w14:textId="4AB2F58D" w:rsidR="00501969" w:rsidRPr="004C52E6" w:rsidRDefault="004C4ED6" w:rsidP="005019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45D79090" w14:textId="77777777" w:rsidR="00501969" w:rsidRPr="004C52E6" w:rsidRDefault="00501969" w:rsidP="0050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1B90E" w14:textId="77777777" w:rsidR="00501969" w:rsidRPr="004C52E6" w:rsidRDefault="00501969" w:rsidP="00501969">
      <w:pPr>
        <w:rPr>
          <w:rFonts w:ascii="Times New Roman" w:hAnsi="Times New Roman" w:cs="Times New Roman"/>
          <w:b/>
          <w:sz w:val="24"/>
          <w:szCs w:val="24"/>
        </w:rPr>
      </w:pPr>
      <w:r w:rsidRPr="004C5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0B963E05" w14:textId="77777777" w:rsidR="00501969" w:rsidRPr="004C52E6" w:rsidRDefault="00501969" w:rsidP="00501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0635F" w14:textId="77777777" w:rsidR="00501969" w:rsidRPr="004C52E6" w:rsidRDefault="00501969" w:rsidP="004C4ED6">
      <w:pPr>
        <w:rPr>
          <w:rFonts w:ascii="Times New Roman" w:hAnsi="Times New Roman" w:cs="Times New Roman"/>
          <w:sz w:val="24"/>
          <w:szCs w:val="24"/>
        </w:rPr>
      </w:pPr>
    </w:p>
    <w:sectPr w:rsidR="00501969" w:rsidRPr="004C52E6" w:rsidSect="002146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F6275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AED4603"/>
    <w:multiLevelType w:val="hybridMultilevel"/>
    <w:tmpl w:val="22768002"/>
    <w:lvl w:ilvl="0" w:tplc="2B4ED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411C7"/>
    <w:multiLevelType w:val="hybridMultilevel"/>
    <w:tmpl w:val="1A463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5795A"/>
    <w:multiLevelType w:val="hybridMultilevel"/>
    <w:tmpl w:val="AFA850AA"/>
    <w:lvl w:ilvl="0" w:tplc="B8983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926DC"/>
    <w:multiLevelType w:val="hybridMultilevel"/>
    <w:tmpl w:val="3636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393A"/>
    <w:multiLevelType w:val="hybridMultilevel"/>
    <w:tmpl w:val="22768002"/>
    <w:lvl w:ilvl="0" w:tplc="2B4ED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31454">
    <w:abstractNumId w:val="8"/>
  </w:num>
  <w:num w:numId="2" w16cid:durableId="1898122929">
    <w:abstractNumId w:val="9"/>
  </w:num>
  <w:num w:numId="3" w16cid:durableId="1783646701">
    <w:abstractNumId w:val="5"/>
  </w:num>
  <w:num w:numId="4" w16cid:durableId="2010058214">
    <w:abstractNumId w:val="0"/>
  </w:num>
  <w:num w:numId="5" w16cid:durableId="2076317914">
    <w:abstractNumId w:val="4"/>
  </w:num>
  <w:num w:numId="6" w16cid:durableId="260337167">
    <w:abstractNumId w:val="1"/>
  </w:num>
  <w:num w:numId="7" w16cid:durableId="631985910">
    <w:abstractNumId w:val="2"/>
  </w:num>
  <w:num w:numId="8" w16cid:durableId="166870832">
    <w:abstractNumId w:val="3"/>
  </w:num>
  <w:num w:numId="9" w16cid:durableId="1402749752">
    <w:abstractNumId w:val="6"/>
  </w:num>
  <w:num w:numId="10" w16cid:durableId="184308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D6"/>
    <w:rsid w:val="00073D69"/>
    <w:rsid w:val="000C4D97"/>
    <w:rsid w:val="00131199"/>
    <w:rsid w:val="001378C1"/>
    <w:rsid w:val="001E2D5C"/>
    <w:rsid w:val="00202322"/>
    <w:rsid w:val="00214622"/>
    <w:rsid w:val="00263F89"/>
    <w:rsid w:val="002749A0"/>
    <w:rsid w:val="002E7F00"/>
    <w:rsid w:val="0031667E"/>
    <w:rsid w:val="00355B61"/>
    <w:rsid w:val="003F4ADB"/>
    <w:rsid w:val="00426700"/>
    <w:rsid w:val="004559CA"/>
    <w:rsid w:val="0046060F"/>
    <w:rsid w:val="00487D10"/>
    <w:rsid w:val="00494F27"/>
    <w:rsid w:val="004C4ED6"/>
    <w:rsid w:val="004C52E6"/>
    <w:rsid w:val="00501969"/>
    <w:rsid w:val="005A6D20"/>
    <w:rsid w:val="005B050F"/>
    <w:rsid w:val="00602D70"/>
    <w:rsid w:val="00611226"/>
    <w:rsid w:val="00643FF8"/>
    <w:rsid w:val="006B3730"/>
    <w:rsid w:val="006D75D3"/>
    <w:rsid w:val="006E6EB3"/>
    <w:rsid w:val="006F69A1"/>
    <w:rsid w:val="0078287B"/>
    <w:rsid w:val="00786A79"/>
    <w:rsid w:val="0082110B"/>
    <w:rsid w:val="00833F55"/>
    <w:rsid w:val="00870D9D"/>
    <w:rsid w:val="008F48A6"/>
    <w:rsid w:val="009352F8"/>
    <w:rsid w:val="00A15605"/>
    <w:rsid w:val="00AB4737"/>
    <w:rsid w:val="00B107B2"/>
    <w:rsid w:val="00BA4567"/>
    <w:rsid w:val="00C25CF8"/>
    <w:rsid w:val="00C519B2"/>
    <w:rsid w:val="00CD280D"/>
    <w:rsid w:val="00E35C3F"/>
    <w:rsid w:val="00E36059"/>
    <w:rsid w:val="00E86FC8"/>
    <w:rsid w:val="00ED0B64"/>
    <w:rsid w:val="00F47AF3"/>
    <w:rsid w:val="00F73788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97CB"/>
  <w15:chartTrackingRefBased/>
  <w15:docId w15:val="{88B81434-C870-429B-B88E-489C670D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E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99"/>
    <w:rPr>
      <w:rFonts w:ascii="Segoe UI" w:hAnsi="Segoe UI" w:cs="Segoe UI"/>
      <w:sz w:val="18"/>
      <w:szCs w:val="18"/>
    </w:rPr>
  </w:style>
  <w:style w:type="character" w:styleId="Hipercze">
    <w:name w:val="Hyperlink"/>
    <w:rsid w:val="00501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Gmina Dzierzkowice</cp:lastModifiedBy>
  <cp:revision>10</cp:revision>
  <cp:lastPrinted>2024-10-23T10:32:00Z</cp:lastPrinted>
  <dcterms:created xsi:type="dcterms:W3CDTF">2024-10-21T09:47:00Z</dcterms:created>
  <dcterms:modified xsi:type="dcterms:W3CDTF">2024-10-23T11:00:00Z</dcterms:modified>
</cp:coreProperties>
</file>